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5D" w:rsidRPr="00E920E8" w:rsidRDefault="00845E5D" w:rsidP="00845E5D">
      <w:pPr>
        <w:spacing w:after="0" w:line="240" w:lineRule="auto"/>
        <w:rPr>
          <w:rFonts w:ascii="Times New Roman" w:eastAsia="Times New Roman" w:hAnsi="Times New Roman" w:cs="Times New Roman"/>
          <w:color w:val="000000" w:themeColor="text1"/>
          <w:sz w:val="24"/>
          <w:szCs w:val="24"/>
          <w:lang w:eastAsia="tr-TR"/>
        </w:rPr>
      </w:pPr>
    </w:p>
    <w:tbl>
      <w:tblPr>
        <w:tblW w:w="14764" w:type="dxa"/>
        <w:tblInd w:w="70" w:type="dxa"/>
        <w:tblLayout w:type="fixed"/>
        <w:tblCellMar>
          <w:left w:w="70" w:type="dxa"/>
          <w:right w:w="70" w:type="dxa"/>
        </w:tblCellMar>
        <w:tblLook w:val="0000" w:firstRow="0" w:lastRow="0" w:firstColumn="0" w:lastColumn="0" w:noHBand="0" w:noVBand="0"/>
      </w:tblPr>
      <w:tblGrid>
        <w:gridCol w:w="4640"/>
        <w:gridCol w:w="5205"/>
        <w:gridCol w:w="4919"/>
      </w:tblGrid>
      <w:tr w:rsidR="00E920E8" w:rsidRPr="00E920E8" w:rsidTr="00314A04">
        <w:trPr>
          <w:trHeight w:val="377"/>
          <w:tblHeader/>
        </w:trPr>
        <w:tc>
          <w:tcPr>
            <w:tcW w:w="4640" w:type="dxa"/>
            <w:tcBorders>
              <w:top w:val="single" w:sz="6" w:space="0" w:color="auto"/>
              <w:left w:val="single" w:sz="6" w:space="0" w:color="auto"/>
              <w:bottom w:val="single" w:sz="6" w:space="0" w:color="auto"/>
              <w:right w:val="single" w:sz="6" w:space="0" w:color="auto"/>
            </w:tcBorders>
            <w:shd w:val="clear" w:color="auto" w:fill="C0C0C0"/>
          </w:tcPr>
          <w:p w:rsidR="00845E5D" w:rsidRPr="00E920E8" w:rsidRDefault="00845E5D" w:rsidP="00845E5D">
            <w:pPr>
              <w:autoSpaceDE w:val="0"/>
              <w:autoSpaceDN w:val="0"/>
              <w:adjustRightInd w:val="0"/>
              <w:spacing w:after="0" w:line="0" w:lineRule="atLeast"/>
              <w:jc w:val="center"/>
              <w:rPr>
                <w:rFonts w:ascii="Times New Roman" w:eastAsia="Times New Roman" w:hAnsi="Times New Roman" w:cs="Times New Roman"/>
                <w:b/>
                <w:color w:val="000000" w:themeColor="text1"/>
                <w:sz w:val="18"/>
                <w:szCs w:val="18"/>
                <w:highlight w:val="lightGray"/>
                <w:lang w:eastAsia="tr-TR"/>
              </w:rPr>
            </w:pPr>
          </w:p>
          <w:p w:rsidR="00845E5D" w:rsidRPr="00E920E8" w:rsidRDefault="00845E5D" w:rsidP="00845E5D">
            <w:pPr>
              <w:autoSpaceDE w:val="0"/>
              <w:autoSpaceDN w:val="0"/>
              <w:adjustRightInd w:val="0"/>
              <w:spacing w:after="0" w:line="0" w:lineRule="atLeast"/>
              <w:jc w:val="center"/>
              <w:rPr>
                <w:rFonts w:ascii="Times New Roman" w:eastAsia="Times New Roman" w:hAnsi="Times New Roman" w:cs="Times New Roman"/>
                <w:b/>
                <w:color w:val="000000" w:themeColor="text1"/>
                <w:sz w:val="18"/>
                <w:szCs w:val="18"/>
                <w:highlight w:val="lightGray"/>
                <w:lang w:eastAsia="tr-TR"/>
              </w:rPr>
            </w:pPr>
            <w:r w:rsidRPr="00E920E8">
              <w:rPr>
                <w:rFonts w:ascii="Times New Roman" w:eastAsia="Times New Roman" w:hAnsi="Times New Roman" w:cs="Times New Roman"/>
                <w:b/>
                <w:color w:val="000000" w:themeColor="text1"/>
                <w:sz w:val="18"/>
                <w:szCs w:val="18"/>
                <w:highlight w:val="lightGray"/>
                <w:lang w:eastAsia="tr-TR"/>
              </w:rPr>
              <w:t>MEVCUT HALİ</w:t>
            </w:r>
          </w:p>
        </w:tc>
        <w:tc>
          <w:tcPr>
            <w:tcW w:w="5205" w:type="dxa"/>
            <w:tcBorders>
              <w:top w:val="single" w:sz="6" w:space="0" w:color="auto"/>
              <w:left w:val="single" w:sz="6" w:space="0" w:color="auto"/>
              <w:bottom w:val="single" w:sz="6" w:space="0" w:color="auto"/>
              <w:right w:val="single" w:sz="6" w:space="0" w:color="auto"/>
            </w:tcBorders>
            <w:shd w:val="clear" w:color="auto" w:fill="C0C0C0"/>
          </w:tcPr>
          <w:p w:rsidR="00845E5D" w:rsidRPr="00E920E8" w:rsidRDefault="00845E5D" w:rsidP="00845E5D">
            <w:pPr>
              <w:autoSpaceDE w:val="0"/>
              <w:autoSpaceDN w:val="0"/>
              <w:adjustRightInd w:val="0"/>
              <w:spacing w:after="0" w:line="0" w:lineRule="atLeast"/>
              <w:jc w:val="center"/>
              <w:rPr>
                <w:rFonts w:ascii="Times New Roman" w:eastAsia="Times New Roman" w:hAnsi="Times New Roman" w:cs="Times New Roman"/>
                <w:b/>
                <w:color w:val="000000" w:themeColor="text1"/>
                <w:sz w:val="18"/>
                <w:szCs w:val="18"/>
                <w:highlight w:val="lightGray"/>
                <w:lang w:eastAsia="tr-TR"/>
              </w:rPr>
            </w:pPr>
          </w:p>
          <w:p w:rsidR="00845E5D" w:rsidRPr="00E920E8" w:rsidRDefault="00845E5D" w:rsidP="00845E5D">
            <w:pPr>
              <w:autoSpaceDE w:val="0"/>
              <w:autoSpaceDN w:val="0"/>
              <w:adjustRightInd w:val="0"/>
              <w:spacing w:after="0" w:line="0" w:lineRule="atLeast"/>
              <w:jc w:val="center"/>
              <w:rPr>
                <w:rFonts w:ascii="Times New Roman" w:eastAsia="Times New Roman" w:hAnsi="Times New Roman" w:cs="Times New Roman"/>
                <w:b/>
                <w:color w:val="000000" w:themeColor="text1"/>
                <w:sz w:val="18"/>
                <w:szCs w:val="18"/>
                <w:highlight w:val="lightGray"/>
                <w:lang w:eastAsia="tr-TR"/>
              </w:rPr>
            </w:pPr>
            <w:r w:rsidRPr="00E920E8">
              <w:rPr>
                <w:rFonts w:ascii="Times New Roman" w:eastAsia="Times New Roman" w:hAnsi="Times New Roman" w:cs="Times New Roman"/>
                <w:b/>
                <w:color w:val="000000" w:themeColor="text1"/>
                <w:sz w:val="18"/>
                <w:szCs w:val="18"/>
                <w:highlight w:val="lightGray"/>
                <w:lang w:eastAsia="tr-TR"/>
              </w:rPr>
              <w:t>YENİ HALİ</w:t>
            </w:r>
          </w:p>
        </w:tc>
        <w:tc>
          <w:tcPr>
            <w:tcW w:w="4919" w:type="dxa"/>
            <w:tcBorders>
              <w:top w:val="single" w:sz="6" w:space="0" w:color="auto"/>
              <w:left w:val="single" w:sz="6" w:space="0" w:color="auto"/>
              <w:bottom w:val="single" w:sz="6" w:space="0" w:color="auto"/>
              <w:right w:val="single" w:sz="6" w:space="0" w:color="auto"/>
            </w:tcBorders>
            <w:shd w:val="clear" w:color="auto" w:fill="C0C0C0"/>
          </w:tcPr>
          <w:p w:rsidR="00845E5D" w:rsidRPr="00E920E8" w:rsidRDefault="00845E5D" w:rsidP="00845E5D">
            <w:pPr>
              <w:autoSpaceDE w:val="0"/>
              <w:autoSpaceDN w:val="0"/>
              <w:adjustRightInd w:val="0"/>
              <w:spacing w:after="0" w:line="0" w:lineRule="atLeast"/>
              <w:jc w:val="center"/>
              <w:rPr>
                <w:rFonts w:ascii="Times New Roman" w:eastAsia="Times New Roman" w:hAnsi="Times New Roman" w:cs="Times New Roman"/>
                <w:b/>
                <w:color w:val="000000" w:themeColor="text1"/>
                <w:sz w:val="18"/>
                <w:szCs w:val="18"/>
                <w:highlight w:val="lightGray"/>
                <w:lang w:eastAsia="tr-TR"/>
              </w:rPr>
            </w:pPr>
          </w:p>
          <w:p w:rsidR="00845E5D" w:rsidRPr="00E920E8" w:rsidRDefault="00845E5D" w:rsidP="00845E5D">
            <w:pPr>
              <w:autoSpaceDE w:val="0"/>
              <w:autoSpaceDN w:val="0"/>
              <w:adjustRightInd w:val="0"/>
              <w:spacing w:after="0" w:line="0" w:lineRule="atLeast"/>
              <w:jc w:val="center"/>
              <w:rPr>
                <w:rFonts w:ascii="Times New Roman" w:eastAsia="Times New Roman" w:hAnsi="Times New Roman" w:cs="Times New Roman"/>
                <w:b/>
                <w:color w:val="000000" w:themeColor="text1"/>
                <w:sz w:val="18"/>
                <w:szCs w:val="18"/>
                <w:highlight w:val="lightGray"/>
                <w:lang w:eastAsia="tr-TR"/>
              </w:rPr>
            </w:pPr>
            <w:r w:rsidRPr="00E920E8">
              <w:rPr>
                <w:rFonts w:ascii="Times New Roman" w:eastAsia="Times New Roman" w:hAnsi="Times New Roman" w:cs="Times New Roman"/>
                <w:b/>
                <w:color w:val="000000" w:themeColor="text1"/>
                <w:sz w:val="18"/>
                <w:szCs w:val="18"/>
                <w:highlight w:val="lightGray"/>
                <w:lang w:eastAsia="tr-TR"/>
              </w:rPr>
              <w:t>GEREKÇE</w:t>
            </w:r>
          </w:p>
        </w:tc>
      </w:tr>
      <w:tr w:rsidR="00E920E8" w:rsidRPr="00E920E8" w:rsidTr="00314A04">
        <w:trPr>
          <w:trHeight w:val="807"/>
        </w:trPr>
        <w:tc>
          <w:tcPr>
            <w:tcW w:w="4640" w:type="dxa"/>
            <w:tcBorders>
              <w:top w:val="single" w:sz="6" w:space="0" w:color="auto"/>
              <w:left w:val="single" w:sz="6" w:space="0" w:color="auto"/>
              <w:bottom w:val="nil"/>
              <w:right w:val="single" w:sz="6" w:space="0" w:color="auto"/>
            </w:tcBorders>
          </w:tcPr>
          <w:p w:rsidR="00845E5D" w:rsidRPr="00E920E8" w:rsidRDefault="00845E5D" w:rsidP="00845E5D">
            <w:pPr>
              <w:spacing w:after="0" w:line="240" w:lineRule="atLeast"/>
              <w:jc w:val="both"/>
              <w:outlineLvl w:val="0"/>
              <w:rPr>
                <w:rFonts w:ascii="Times New Roman" w:eastAsia="Times New Roman" w:hAnsi="Times New Roman" w:cs="Times New Roman"/>
                <w:bCs/>
                <w:color w:val="000000" w:themeColor="text1"/>
                <w:kern w:val="36"/>
                <w:sz w:val="18"/>
                <w:szCs w:val="18"/>
                <w:lang w:eastAsia="tr-TR"/>
              </w:rPr>
            </w:pPr>
            <w:r w:rsidRPr="00E920E8">
              <w:rPr>
                <w:rFonts w:ascii="Times New Roman" w:eastAsia="Times New Roman" w:hAnsi="Times New Roman" w:cs="Times New Roman"/>
                <w:b/>
                <w:bCs/>
                <w:color w:val="000000" w:themeColor="text1"/>
                <w:kern w:val="36"/>
                <w:sz w:val="18"/>
                <w:szCs w:val="18"/>
                <w:lang w:eastAsia="tr-TR"/>
              </w:rPr>
              <w:t>MADDE 1-</w:t>
            </w:r>
            <w:r w:rsidRPr="00E920E8">
              <w:rPr>
                <w:rFonts w:ascii="Times New Roman" w:eastAsia="Times New Roman" w:hAnsi="Times New Roman" w:cs="Times New Roman"/>
                <w:bCs/>
                <w:color w:val="000000" w:themeColor="text1"/>
                <w:kern w:val="36"/>
                <w:sz w:val="18"/>
                <w:szCs w:val="18"/>
                <w:lang w:eastAsia="tr-TR"/>
              </w:rPr>
              <w:t xml:space="preserve"> (1) Bu Uygulama Usul ve Esasları, 2009/5 sayılı Yurt Dışında Gerçekleştirilen Fuar Katılımlarının Desteklenmesine İlişkin Tebliğin </w:t>
            </w:r>
            <w:r w:rsidRPr="00E920E8">
              <w:rPr>
                <w:rFonts w:ascii="Times New Roman" w:eastAsia="Times New Roman" w:hAnsi="Times New Roman" w:cs="Times New Roman"/>
                <w:bCs/>
                <w:strike/>
                <w:color w:val="000000" w:themeColor="text1"/>
                <w:kern w:val="36"/>
                <w:sz w:val="18"/>
                <w:szCs w:val="18"/>
                <w:lang w:eastAsia="tr-TR"/>
              </w:rPr>
              <w:t>19</w:t>
            </w:r>
            <w:r w:rsidRPr="00E920E8">
              <w:rPr>
                <w:rFonts w:ascii="Times New Roman" w:eastAsia="Times New Roman" w:hAnsi="Times New Roman" w:cs="Times New Roman"/>
                <w:bCs/>
                <w:color w:val="000000" w:themeColor="text1"/>
                <w:kern w:val="36"/>
                <w:sz w:val="18"/>
                <w:szCs w:val="18"/>
                <w:lang w:eastAsia="tr-TR"/>
              </w:rPr>
              <w:t>’uncu maddesine istinaden hazırlanmıştır.</w:t>
            </w:r>
          </w:p>
        </w:tc>
        <w:tc>
          <w:tcPr>
            <w:tcW w:w="5205" w:type="dxa"/>
            <w:tcBorders>
              <w:top w:val="single" w:sz="6" w:space="0" w:color="auto"/>
              <w:left w:val="single" w:sz="6" w:space="0" w:color="auto"/>
              <w:bottom w:val="nil"/>
              <w:right w:val="single" w:sz="6" w:space="0" w:color="auto"/>
            </w:tcBorders>
          </w:tcPr>
          <w:p w:rsidR="00845E5D" w:rsidRPr="00E920E8" w:rsidRDefault="00845E5D" w:rsidP="00845E5D">
            <w:pPr>
              <w:spacing w:after="0" w:line="240" w:lineRule="auto"/>
              <w:jc w:val="both"/>
              <w:rPr>
                <w:rFonts w:ascii="Times New Roman" w:eastAsia="Times New Roman" w:hAnsi="Times New Roman" w:cs="Times New Roman"/>
                <w:color w:val="000000" w:themeColor="text1"/>
                <w:sz w:val="18"/>
                <w:szCs w:val="18"/>
              </w:rPr>
            </w:pPr>
            <w:r w:rsidRPr="00E920E8">
              <w:rPr>
                <w:rFonts w:ascii="Times New Roman" w:eastAsia="Times New Roman" w:hAnsi="Times New Roman" w:cs="Times New Roman"/>
                <w:b/>
                <w:color w:val="000000" w:themeColor="text1"/>
                <w:sz w:val="18"/>
                <w:szCs w:val="18"/>
              </w:rPr>
              <w:t xml:space="preserve">MADDE 1- </w:t>
            </w:r>
            <w:r w:rsidRPr="00E920E8">
              <w:rPr>
                <w:rFonts w:ascii="Times New Roman" w:eastAsia="Times New Roman" w:hAnsi="Times New Roman" w:cs="Times New Roman"/>
                <w:color w:val="000000" w:themeColor="text1"/>
                <w:sz w:val="18"/>
                <w:szCs w:val="18"/>
              </w:rPr>
              <w:t>(1) Bu Uygulama Usul ve Esasları, 2009/5 sayılı Yurt Dışında Gerçekleştirilen Fuar Katılımlarının Desteklenmesine İlişkin Tebliğin 18’inci maddesine istinaden hazırlanmıştır.</w:t>
            </w:r>
          </w:p>
        </w:tc>
        <w:tc>
          <w:tcPr>
            <w:tcW w:w="4919" w:type="dxa"/>
            <w:tcBorders>
              <w:top w:val="single" w:sz="6" w:space="0" w:color="auto"/>
              <w:left w:val="single" w:sz="6" w:space="0" w:color="auto"/>
              <w:bottom w:val="nil"/>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Tebliğde 18 inci maddeye atıfta bulunulmakta olup Uygulama Usul ve Esaslarında gerekli düzeltme yapılmıştır.</w:t>
            </w:r>
          </w:p>
        </w:tc>
      </w:tr>
      <w:tr w:rsidR="00E920E8" w:rsidRPr="00E920E8" w:rsidTr="00314A04">
        <w:trPr>
          <w:trHeight w:val="1812"/>
        </w:trPr>
        <w:tc>
          <w:tcPr>
            <w:tcW w:w="4640" w:type="dxa"/>
            <w:tcBorders>
              <w:top w:val="single" w:sz="6" w:space="0" w:color="auto"/>
              <w:left w:val="single" w:sz="6" w:space="0" w:color="auto"/>
              <w:bottom w:val="nil"/>
              <w:right w:val="single" w:sz="6" w:space="0" w:color="auto"/>
            </w:tcBorders>
          </w:tcPr>
          <w:p w:rsidR="00845E5D" w:rsidRPr="00E920E8" w:rsidRDefault="00845E5D" w:rsidP="00845E5D">
            <w:pPr>
              <w:spacing w:after="0" w:line="240" w:lineRule="atLeast"/>
              <w:jc w:val="both"/>
              <w:outlineLvl w:val="0"/>
              <w:rPr>
                <w:rFonts w:ascii="Times New Roman" w:eastAsia="Times New Roman" w:hAnsi="Times New Roman" w:cs="Times New Roman"/>
                <w:bCs/>
                <w:color w:val="000000" w:themeColor="text1"/>
                <w:kern w:val="36"/>
                <w:sz w:val="18"/>
                <w:szCs w:val="18"/>
                <w:lang w:eastAsia="tr-TR"/>
              </w:rPr>
            </w:pPr>
            <w:r w:rsidRPr="00E920E8">
              <w:rPr>
                <w:rFonts w:ascii="Times New Roman" w:eastAsia="Times New Roman" w:hAnsi="Times New Roman" w:cs="Times New Roman"/>
                <w:b/>
                <w:bCs/>
                <w:color w:val="000000" w:themeColor="text1"/>
                <w:kern w:val="36"/>
                <w:sz w:val="18"/>
                <w:szCs w:val="18"/>
                <w:lang w:eastAsia="tr-TR"/>
              </w:rPr>
              <w:t>MADDE 1-</w:t>
            </w:r>
            <w:r w:rsidRPr="00E920E8">
              <w:rPr>
                <w:rFonts w:ascii="Times New Roman" w:eastAsia="Times New Roman" w:hAnsi="Times New Roman" w:cs="Times New Roman"/>
                <w:bCs/>
                <w:color w:val="000000" w:themeColor="text1"/>
                <w:kern w:val="36"/>
                <w:sz w:val="18"/>
                <w:szCs w:val="18"/>
                <w:lang w:eastAsia="tr-TR"/>
              </w:rPr>
              <w:t xml:space="preserve"> (2) Bu Uygulama Usul ve Esaslarında 2009/5 sayılı Yurt Dışında Gerçekleştirilen Fuar Katılımlarının Desteklenmesine İlişkin Tebliğin Tanımlar başlıklı 4 üncü maddesinde belirtilen </w:t>
            </w:r>
            <w:r w:rsidRPr="00E920E8">
              <w:rPr>
                <w:rFonts w:ascii="Times New Roman" w:eastAsia="Times New Roman" w:hAnsi="Times New Roman" w:cs="Times New Roman"/>
                <w:bCs/>
                <w:strike/>
                <w:color w:val="000000" w:themeColor="text1"/>
                <w:kern w:val="36"/>
                <w:sz w:val="18"/>
                <w:szCs w:val="18"/>
                <w:lang w:eastAsia="tr-TR"/>
              </w:rPr>
              <w:t>terimler</w:t>
            </w:r>
            <w:r w:rsidRPr="00E920E8">
              <w:rPr>
                <w:rFonts w:ascii="Times New Roman" w:eastAsia="Times New Roman" w:hAnsi="Times New Roman" w:cs="Times New Roman"/>
                <w:bCs/>
                <w:color w:val="000000" w:themeColor="text1"/>
                <w:kern w:val="36"/>
                <w:sz w:val="18"/>
                <w:szCs w:val="18"/>
                <w:lang w:eastAsia="tr-TR"/>
              </w:rPr>
              <w:t xml:space="preserve"> kullanılmıştır.</w:t>
            </w:r>
          </w:p>
        </w:tc>
        <w:tc>
          <w:tcPr>
            <w:tcW w:w="5205" w:type="dxa"/>
            <w:tcBorders>
              <w:top w:val="single" w:sz="6" w:space="0" w:color="auto"/>
              <w:left w:val="single" w:sz="6" w:space="0" w:color="auto"/>
              <w:bottom w:val="nil"/>
              <w:right w:val="single" w:sz="6" w:space="0" w:color="auto"/>
            </w:tcBorders>
          </w:tcPr>
          <w:p w:rsidR="00845E5D" w:rsidRPr="00E920E8" w:rsidRDefault="00845E5D" w:rsidP="00845E5D">
            <w:pPr>
              <w:spacing w:after="0" w:line="240" w:lineRule="auto"/>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 xml:space="preserve">MADDE 1-  </w:t>
            </w:r>
            <w:r w:rsidRPr="00E920E8">
              <w:rPr>
                <w:rFonts w:ascii="Times New Roman" w:eastAsia="Times New Roman" w:hAnsi="Times New Roman" w:cs="Times New Roman"/>
                <w:color w:val="000000" w:themeColor="text1"/>
                <w:sz w:val="18"/>
                <w:szCs w:val="18"/>
                <w:lang w:eastAsia="tr-TR"/>
              </w:rPr>
              <w:t xml:space="preserve">(2) Bu Uygulama Usul ve Esaslarında 2009/5 sayılı Yurt Dışında Gerçekleştirilen Fuar Katılımlarının Desteklenmesine İlişkin Tebliğin Tanımlar başlıklı 4 üncü maddesinde belirtilen </w:t>
            </w:r>
            <w:r w:rsidRPr="00E920E8">
              <w:rPr>
                <w:rFonts w:ascii="Times New Roman" w:eastAsia="Times New Roman" w:hAnsi="Times New Roman" w:cs="Times New Roman"/>
                <w:b/>
                <w:color w:val="000000" w:themeColor="text1"/>
                <w:sz w:val="18"/>
                <w:szCs w:val="18"/>
                <w:lang w:eastAsia="tr-TR"/>
              </w:rPr>
              <w:t>tanımların</w:t>
            </w:r>
            <w:r w:rsidRPr="00E920E8">
              <w:rPr>
                <w:rFonts w:ascii="Times New Roman" w:eastAsia="Times New Roman" w:hAnsi="Times New Roman" w:cs="Times New Roman"/>
                <w:color w:val="000000" w:themeColor="text1"/>
                <w:sz w:val="18"/>
                <w:szCs w:val="18"/>
                <w:lang w:eastAsia="tr-TR"/>
              </w:rPr>
              <w:t xml:space="preserve"> </w:t>
            </w:r>
            <w:r w:rsidRPr="00E920E8">
              <w:rPr>
                <w:rFonts w:ascii="Times New Roman" w:eastAsia="Times New Roman" w:hAnsi="Times New Roman" w:cs="Times New Roman"/>
                <w:b/>
                <w:color w:val="000000" w:themeColor="text1"/>
                <w:sz w:val="18"/>
                <w:szCs w:val="18"/>
                <w:lang w:eastAsia="tr-TR"/>
              </w:rPr>
              <w:t>yanı sıra aşağıdaki tanım kullanılır.</w:t>
            </w:r>
          </w:p>
          <w:p w:rsidR="00845E5D" w:rsidRPr="00E920E8" w:rsidRDefault="00845E5D" w:rsidP="00845E5D">
            <w:pPr>
              <w:spacing w:after="0" w:line="240" w:lineRule="auto"/>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color w:val="000000" w:themeColor="text1"/>
                <w:sz w:val="18"/>
                <w:szCs w:val="18"/>
              </w:rPr>
            </w:pPr>
            <w:r w:rsidRPr="00E920E8">
              <w:rPr>
                <w:rFonts w:ascii="Times New Roman" w:eastAsia="Times New Roman" w:hAnsi="Times New Roman" w:cs="Times New Roman"/>
                <w:b/>
                <w:color w:val="000000" w:themeColor="text1"/>
                <w:sz w:val="18"/>
                <w:szCs w:val="18"/>
                <w:lang w:eastAsia="tr-TR"/>
              </w:rPr>
              <w:t>İlgili hesap; fuar destek müracaat dosyaları kapsamında ibraz edilen faturalarda açıkça belirtilen hesabı,  fatura üzerinde bir hesap belirtilmemesi durumunda ise faturayı düzenlemiş olan firma, kurum veya kuruluşa ait hesabı ifade eder.</w:t>
            </w:r>
            <w:r w:rsidRPr="00E920E8">
              <w:rPr>
                <w:rFonts w:ascii="Times New Roman" w:eastAsia="Times New Roman" w:hAnsi="Times New Roman" w:cs="Times New Roman"/>
                <w:color w:val="000000" w:themeColor="text1"/>
                <w:sz w:val="18"/>
                <w:szCs w:val="18"/>
                <w:lang w:eastAsia="tr-TR"/>
              </w:rPr>
              <w:t xml:space="preserve">  </w:t>
            </w:r>
          </w:p>
        </w:tc>
        <w:tc>
          <w:tcPr>
            <w:tcW w:w="4919" w:type="dxa"/>
            <w:tcBorders>
              <w:top w:val="single" w:sz="6" w:space="0" w:color="auto"/>
              <w:left w:val="single" w:sz="6" w:space="0" w:color="auto"/>
              <w:bottom w:val="nil"/>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Uygulama Usul ve Esaslarında sıklıkla kullanılan “ilgili hesap” terimine açıklık getirilmeye çalışılmıştır. </w:t>
            </w:r>
          </w:p>
        </w:tc>
      </w:tr>
      <w:tr w:rsidR="00E920E8" w:rsidRPr="00E920E8" w:rsidTr="00314A04">
        <w:trPr>
          <w:trHeight w:val="1444"/>
        </w:trPr>
        <w:tc>
          <w:tcPr>
            <w:tcW w:w="4640" w:type="dxa"/>
            <w:tcBorders>
              <w:top w:val="single" w:sz="6" w:space="0" w:color="auto"/>
              <w:left w:val="single" w:sz="6" w:space="0" w:color="auto"/>
              <w:bottom w:val="nil"/>
              <w:right w:val="single" w:sz="6" w:space="0" w:color="auto"/>
            </w:tcBorders>
          </w:tcPr>
          <w:p w:rsidR="00845E5D" w:rsidRPr="00E920E8" w:rsidRDefault="00845E5D" w:rsidP="00845E5D">
            <w:pPr>
              <w:spacing w:after="0" w:line="240" w:lineRule="atLeast"/>
              <w:jc w:val="both"/>
              <w:outlineLvl w:val="0"/>
              <w:rPr>
                <w:rFonts w:ascii="Times New Roman" w:eastAsia="Times New Roman" w:hAnsi="Times New Roman" w:cs="Times New Roman"/>
                <w:bCs/>
                <w:color w:val="000000" w:themeColor="text1"/>
                <w:kern w:val="36"/>
                <w:sz w:val="18"/>
                <w:szCs w:val="18"/>
                <w:lang w:eastAsia="tr-TR"/>
              </w:rPr>
            </w:pPr>
            <w:r w:rsidRPr="00E920E8">
              <w:rPr>
                <w:rFonts w:ascii="Times New Roman" w:eastAsia="Times New Roman" w:hAnsi="Times New Roman" w:cs="Times New Roman"/>
                <w:b/>
                <w:bCs/>
                <w:color w:val="000000" w:themeColor="text1"/>
                <w:kern w:val="36"/>
                <w:sz w:val="18"/>
                <w:szCs w:val="18"/>
                <w:lang w:eastAsia="tr-TR"/>
              </w:rPr>
              <w:t>MADDE 1-</w:t>
            </w:r>
            <w:r w:rsidRPr="00E920E8">
              <w:rPr>
                <w:rFonts w:ascii="Times New Roman" w:eastAsia="Times New Roman" w:hAnsi="Times New Roman" w:cs="Times New Roman"/>
                <w:bCs/>
                <w:color w:val="000000" w:themeColor="text1"/>
                <w:kern w:val="36"/>
                <w:sz w:val="18"/>
                <w:szCs w:val="18"/>
                <w:lang w:eastAsia="tr-TR"/>
              </w:rPr>
              <w:t xml:space="preserve"> (3) 2009/5 Sayılı Tebliğ kapsamında destek başvurusunda bulunabilmesi için katılımcının, Türk Ticaret Kanunu hükümleri çerçevesinde kurulmuş, İhracatçı Birliğine üye şirket ile Türkiye’de yerleşik </w:t>
            </w:r>
            <w:r w:rsidRPr="00E920E8">
              <w:rPr>
                <w:rFonts w:ascii="Times New Roman" w:eastAsia="Times New Roman" w:hAnsi="Times New Roman" w:cs="Times New Roman"/>
                <w:bCs/>
                <w:strike/>
                <w:color w:val="000000" w:themeColor="text1"/>
                <w:kern w:val="36"/>
                <w:sz w:val="18"/>
                <w:szCs w:val="18"/>
                <w:lang w:eastAsia="tr-TR"/>
              </w:rPr>
              <w:t>kurum, kuruluş veya</w:t>
            </w:r>
            <w:r w:rsidRPr="00E920E8">
              <w:rPr>
                <w:rFonts w:ascii="Times New Roman" w:eastAsia="Times New Roman" w:hAnsi="Times New Roman" w:cs="Times New Roman"/>
                <w:bCs/>
                <w:color w:val="000000" w:themeColor="text1"/>
                <w:kern w:val="36"/>
                <w:sz w:val="18"/>
                <w:szCs w:val="18"/>
                <w:lang w:eastAsia="tr-TR"/>
              </w:rPr>
              <w:t xml:space="preserve"> üretici/imalatçı organizasyonu olması gereklidir.</w:t>
            </w: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rPr>
            </w:pPr>
          </w:p>
        </w:tc>
        <w:tc>
          <w:tcPr>
            <w:tcW w:w="5205" w:type="dxa"/>
            <w:tcBorders>
              <w:top w:val="single" w:sz="6" w:space="0" w:color="auto"/>
              <w:left w:val="single" w:sz="6" w:space="0" w:color="auto"/>
              <w:bottom w:val="nil"/>
              <w:right w:val="single" w:sz="6" w:space="0" w:color="auto"/>
            </w:tcBorders>
          </w:tcPr>
          <w:p w:rsidR="00845E5D" w:rsidRPr="00E920E8" w:rsidRDefault="00845E5D" w:rsidP="00845E5D">
            <w:pPr>
              <w:spacing w:after="0" w:line="240" w:lineRule="auto"/>
              <w:jc w:val="both"/>
              <w:rPr>
                <w:rFonts w:ascii="Times New Roman" w:eastAsia="Times New Roman" w:hAnsi="Times New Roman" w:cs="Times New Roman"/>
                <w:color w:val="000000" w:themeColor="text1"/>
                <w:sz w:val="18"/>
                <w:szCs w:val="18"/>
              </w:rPr>
            </w:pPr>
            <w:r w:rsidRPr="00E920E8">
              <w:rPr>
                <w:rFonts w:ascii="Times New Roman" w:eastAsia="Times New Roman" w:hAnsi="Times New Roman" w:cs="Times New Roman"/>
                <w:b/>
                <w:color w:val="000000" w:themeColor="text1"/>
                <w:sz w:val="18"/>
                <w:szCs w:val="18"/>
                <w:lang w:eastAsia="tr-TR"/>
              </w:rPr>
              <w:t xml:space="preserve">MADDE 1- </w:t>
            </w:r>
            <w:r w:rsidRPr="00E920E8">
              <w:rPr>
                <w:rFonts w:ascii="Times New Roman" w:eastAsia="Times New Roman" w:hAnsi="Times New Roman" w:cs="Times New Roman"/>
                <w:color w:val="000000" w:themeColor="text1"/>
                <w:sz w:val="18"/>
                <w:szCs w:val="18"/>
              </w:rPr>
              <w:t>(3) 2009/5 Sayılı Tebliğ kapsamında destek başvurusunda bulunabilmesi için katılımcının, Türk Ticaret Kanunu hükümleri çerçevesinde kurulmuş, İhracatçı Birliğine üye şirket ile Türkiye’de yerleşik üretici/imalatçı organizasyonu olması gereklidir.</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rPr>
            </w:pPr>
          </w:p>
        </w:tc>
        <w:tc>
          <w:tcPr>
            <w:tcW w:w="4919" w:type="dxa"/>
            <w:tcBorders>
              <w:top w:val="single" w:sz="6" w:space="0" w:color="auto"/>
              <w:left w:val="single" w:sz="6" w:space="0" w:color="auto"/>
              <w:bottom w:val="nil"/>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Tebliğ’de katılımcı tanımlamalarına getirilen sınırlama ile kurum ve kuruluşlar katılımcı tanımlamasının dışımda tutulmuştur. Uygulama Usul ve Esasları Tebliğ ile uyumlu hale getirilmiştir.</w:t>
            </w:r>
          </w:p>
        </w:tc>
      </w:tr>
      <w:tr w:rsidR="00E920E8" w:rsidRPr="00E920E8" w:rsidTr="00314A04">
        <w:trPr>
          <w:trHeight w:val="1531"/>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proofErr w:type="gramStart"/>
            <w:r w:rsidRPr="00E920E8">
              <w:rPr>
                <w:rFonts w:ascii="Times New Roman" w:eastAsia="Arial Unicode MS" w:hAnsi="Times New Roman" w:cs="Times New Roman"/>
                <w:b/>
                <w:color w:val="000000" w:themeColor="text1"/>
                <w:sz w:val="18"/>
                <w:szCs w:val="18"/>
              </w:rPr>
              <w:t>MADDE 2-</w:t>
            </w:r>
            <w:r w:rsidRPr="00E920E8">
              <w:rPr>
                <w:rFonts w:ascii="Times New Roman" w:eastAsia="Arial Unicode MS" w:hAnsi="Times New Roman" w:cs="Times New Roman"/>
                <w:color w:val="000000" w:themeColor="text1"/>
                <w:sz w:val="18"/>
                <w:szCs w:val="18"/>
              </w:rPr>
              <w:t xml:space="preserve"> (4)</w:t>
            </w:r>
            <w:r w:rsidRPr="00E920E8">
              <w:rPr>
                <w:rFonts w:ascii="Times New Roman" w:eastAsia="Arial Unicode MS" w:hAnsi="Times New Roman" w:cs="Times New Roman"/>
                <w:color w:val="000000" w:themeColor="text1"/>
                <w:sz w:val="18"/>
                <w:szCs w:val="18"/>
                <w:lang w:val="en-US"/>
              </w:rPr>
              <w:t xml:space="preserve"> </w:t>
            </w:r>
            <w:r w:rsidRPr="00E920E8">
              <w:rPr>
                <w:rFonts w:ascii="Times New Roman" w:eastAsia="Arial Unicode MS" w:hAnsi="Times New Roman" w:cs="Times New Roman"/>
                <w:color w:val="000000" w:themeColor="text1"/>
                <w:sz w:val="18"/>
                <w:szCs w:val="18"/>
              </w:rPr>
              <w:t xml:space="preserve">Yurt dışı fuarlara </w:t>
            </w:r>
            <w:r w:rsidRPr="00E920E8">
              <w:rPr>
                <w:rFonts w:ascii="Times New Roman" w:eastAsia="Arial Unicode MS" w:hAnsi="Times New Roman" w:cs="Times New Roman"/>
                <w:strike/>
                <w:color w:val="000000" w:themeColor="text1"/>
                <w:sz w:val="18"/>
                <w:szCs w:val="18"/>
              </w:rPr>
              <w:t>iştirak eden</w:t>
            </w:r>
            <w:r w:rsidRPr="00E920E8">
              <w:rPr>
                <w:rFonts w:ascii="Times New Roman" w:eastAsia="Arial Unicode MS" w:hAnsi="Times New Roman" w:cs="Times New Roman"/>
                <w:color w:val="000000" w:themeColor="text1"/>
                <w:sz w:val="18"/>
                <w:szCs w:val="18"/>
              </w:rPr>
              <w:t xml:space="preserve"> komple tesis imalatı, makine, yat imalatı, otomotiv ana sanayi, doğal taş, seramik, mobilya, otomotiv yan sanayi, elektronik, beyaz eşya, endüstriyel mutfak eşyaları, mücevherat ve halı </w:t>
            </w:r>
            <w:r w:rsidRPr="00E920E8">
              <w:rPr>
                <w:rFonts w:ascii="Times New Roman" w:eastAsia="Arial Unicode MS" w:hAnsi="Times New Roman" w:cs="Times New Roman"/>
                <w:strike/>
                <w:color w:val="000000" w:themeColor="text1"/>
                <w:sz w:val="18"/>
                <w:szCs w:val="18"/>
              </w:rPr>
              <w:t>sektöründe faaliyet gösteren</w:t>
            </w:r>
            <w:r w:rsidRPr="00E920E8">
              <w:rPr>
                <w:rFonts w:ascii="Times New Roman" w:eastAsia="Arial Unicode MS" w:hAnsi="Times New Roman" w:cs="Times New Roman"/>
                <w:color w:val="000000" w:themeColor="text1"/>
                <w:sz w:val="18"/>
                <w:szCs w:val="18"/>
              </w:rPr>
              <w:t xml:space="preserve"> katılımcıların ilave fuar nakliye masraflarının desteklenmesi, organizatör ile katılımcı arasında yapılan sözleşmede belirtilen standart nakliye hizmeti bedelinin (hacim veya ağırlık karşılığı maliyet) aşımı durumunda geçerlidir. </w:t>
            </w:r>
            <w:proofErr w:type="gramEnd"/>
            <w:r w:rsidRPr="00E920E8">
              <w:rPr>
                <w:rFonts w:ascii="Times New Roman" w:eastAsia="Arial Unicode MS" w:hAnsi="Times New Roman" w:cs="Times New Roman"/>
                <w:color w:val="000000" w:themeColor="text1"/>
                <w:sz w:val="18"/>
                <w:szCs w:val="18"/>
              </w:rPr>
              <w:t>Bahse konu aşım bedeli, organizatör tarafından katılımcıya yönelik düzenlenen faturada (organizatör kuruluşlar için EK-4) üzerinde ayrı bir gider kalemi olarak gösterilir veya aşım bedeli için ilave bir fatura (organizatör kuruluşlar için EK-4) düzenlenir.</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 xml:space="preserve"> </w:t>
            </w:r>
            <w:proofErr w:type="gramStart"/>
            <w:r w:rsidRPr="00E920E8">
              <w:rPr>
                <w:rFonts w:ascii="Times New Roman" w:eastAsia="Times New Roman" w:hAnsi="Times New Roman" w:cs="Times New Roman"/>
                <w:b/>
                <w:color w:val="000000" w:themeColor="text1"/>
                <w:sz w:val="18"/>
                <w:szCs w:val="18"/>
                <w:lang w:eastAsia="tr-TR"/>
              </w:rPr>
              <w:t>MADDE 2-</w:t>
            </w:r>
            <w:r w:rsidRPr="00E920E8">
              <w:rPr>
                <w:rFonts w:ascii="Times New Roman" w:eastAsia="Times New Roman" w:hAnsi="Times New Roman" w:cs="Times New Roman"/>
                <w:color w:val="000000" w:themeColor="text1"/>
                <w:sz w:val="18"/>
                <w:szCs w:val="18"/>
                <w:lang w:eastAsia="tr-TR"/>
              </w:rPr>
              <w:t xml:space="preserve"> (4) Yurt dışı fuarlara </w:t>
            </w:r>
            <w:r w:rsidRPr="00E920E8">
              <w:rPr>
                <w:rFonts w:ascii="Times New Roman" w:eastAsia="Times New Roman" w:hAnsi="Times New Roman" w:cs="Times New Roman"/>
                <w:b/>
                <w:color w:val="000000" w:themeColor="text1"/>
                <w:sz w:val="18"/>
                <w:szCs w:val="18"/>
                <w:lang w:eastAsia="tr-TR"/>
              </w:rPr>
              <w:t>iştiraklerinde</w:t>
            </w:r>
            <w:r w:rsidRPr="00E920E8">
              <w:rPr>
                <w:rFonts w:ascii="Times New Roman" w:eastAsia="Times New Roman" w:hAnsi="Times New Roman" w:cs="Times New Roman"/>
                <w:color w:val="000000" w:themeColor="text1"/>
                <w:sz w:val="18"/>
                <w:szCs w:val="18"/>
                <w:lang w:eastAsia="tr-TR"/>
              </w:rPr>
              <w:t xml:space="preserve"> komple tesis imalatı, makine, yat imalatı, otomotiv ana sanayi, doğal taş, seramik, mobilya, otomotiv yan sanayi, elektronik, beyaz eşya, endüstriyel mutfak eşyaları, mücevherat ve halı sektörler</w:t>
            </w:r>
            <w:r w:rsidRPr="00E920E8">
              <w:rPr>
                <w:rFonts w:ascii="Times New Roman" w:eastAsia="Times New Roman" w:hAnsi="Times New Roman" w:cs="Times New Roman"/>
                <w:b/>
                <w:color w:val="000000" w:themeColor="text1"/>
                <w:sz w:val="18"/>
                <w:szCs w:val="18"/>
                <w:lang w:eastAsia="tr-TR"/>
              </w:rPr>
              <w:t>indeki ürünleri sergileyen</w:t>
            </w:r>
            <w:r w:rsidRPr="00E920E8">
              <w:rPr>
                <w:rFonts w:ascii="Times New Roman" w:eastAsia="Times New Roman" w:hAnsi="Times New Roman" w:cs="Times New Roman"/>
                <w:color w:val="000000" w:themeColor="text1"/>
                <w:sz w:val="18"/>
                <w:szCs w:val="18"/>
                <w:lang w:eastAsia="tr-TR"/>
              </w:rPr>
              <w:t xml:space="preserve"> katılımcıların ilave fuar nakliye masraflarının desteklenmesi, organizatör ile katılımcı arasında yapılan sözleşmede belirtilen standart nakliye hizmeti bedelinin (hacim veya ağırlık karşılığı maliyet) aşımı durumunda geçerlidir. </w:t>
            </w:r>
            <w:proofErr w:type="gramEnd"/>
            <w:r w:rsidRPr="00E920E8">
              <w:rPr>
                <w:rFonts w:ascii="Times New Roman" w:eastAsia="Times New Roman" w:hAnsi="Times New Roman" w:cs="Times New Roman"/>
                <w:color w:val="000000" w:themeColor="text1"/>
                <w:sz w:val="18"/>
                <w:szCs w:val="18"/>
                <w:lang w:eastAsia="tr-TR"/>
              </w:rPr>
              <w:t>Bahse konu aşım bedeli, organizatör tarafından katılımcıya yönelik düzenlenen faturada (organizatör kuruluşlar için EK-4) üzerinde ayrı bir gider kalemi olarak gösterilir veya aşım bedeli için ilave bir fatura (organizatör kuruluşlar için EK-4) düzenlenir.</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Üretici olmamakla beraber, sayılan ürün gruplarının pazarlamasını yapan pazarlamacı firmaların ilave nakliye desteğinden faydalanması amaçlanmaktadır. </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lang w:val="en-US"/>
              </w:rPr>
            </w:pPr>
            <w:r w:rsidRPr="00E920E8">
              <w:rPr>
                <w:rFonts w:ascii="Times New Roman" w:eastAsia="Arial Unicode MS" w:hAnsi="Times New Roman" w:cs="Times New Roman"/>
                <w:b/>
                <w:color w:val="000000" w:themeColor="text1"/>
                <w:sz w:val="18"/>
                <w:szCs w:val="18"/>
              </w:rPr>
              <w:t>MADDE 2-</w:t>
            </w:r>
            <w:r w:rsidRPr="00E920E8">
              <w:rPr>
                <w:rFonts w:ascii="Times New Roman" w:eastAsia="Arial Unicode MS" w:hAnsi="Times New Roman" w:cs="Times New Roman"/>
                <w:color w:val="000000" w:themeColor="text1"/>
                <w:sz w:val="18"/>
                <w:szCs w:val="18"/>
              </w:rPr>
              <w:t xml:space="preserve"> </w:t>
            </w:r>
            <w:r w:rsidRPr="00E920E8">
              <w:rPr>
                <w:rFonts w:ascii="Times New Roman" w:eastAsia="Arial Unicode MS" w:hAnsi="Times New Roman" w:cs="Times New Roman"/>
                <w:color w:val="000000" w:themeColor="text1"/>
                <w:sz w:val="18"/>
                <w:szCs w:val="18"/>
                <w:lang w:val="en-US"/>
              </w:rPr>
              <w:t>(5) Nakliye desteği sadece yurt dışına bedelsiz veya geçici çıkış yoluyla gönderilecek fuara ilişkin ürün ve malzemeler için geçerli olup, malın ilk çıkış yeri ile ilk katılım sağlanan fuar yeri arasındaki gidiş veya gidiş-dönüş harcamaları esas alınır. Detaylı olarak düzenlenecek nakliye faturalarında sigorta, vergi, resim, harçlar, gümrük hizmet bedeli, gümrük komisyonu ve gümrük teminat bedeli hariç tutulur.</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val="en-US" w:eastAsia="tr-TR"/>
              </w:rPr>
            </w:pPr>
            <w:r w:rsidRPr="00E920E8">
              <w:rPr>
                <w:rFonts w:ascii="Times New Roman" w:eastAsia="Times New Roman" w:hAnsi="Times New Roman" w:cs="Times New Roman"/>
                <w:b/>
                <w:color w:val="000000" w:themeColor="text1"/>
                <w:sz w:val="18"/>
                <w:szCs w:val="18"/>
                <w:lang w:eastAsia="tr-TR"/>
              </w:rPr>
              <w:t>MADDE 2-</w:t>
            </w:r>
            <w:r w:rsidRPr="00E920E8">
              <w:rPr>
                <w:rFonts w:ascii="Times New Roman" w:eastAsia="Times New Roman" w:hAnsi="Times New Roman" w:cs="Times New Roman"/>
                <w:color w:val="000000" w:themeColor="text1"/>
                <w:sz w:val="18"/>
                <w:szCs w:val="18"/>
                <w:lang w:eastAsia="tr-TR"/>
              </w:rPr>
              <w:t xml:space="preserve"> </w:t>
            </w:r>
            <w:r w:rsidRPr="00E920E8">
              <w:rPr>
                <w:rFonts w:ascii="Times New Roman" w:eastAsia="Times New Roman" w:hAnsi="Times New Roman" w:cs="Times New Roman"/>
                <w:color w:val="000000" w:themeColor="text1"/>
                <w:sz w:val="18"/>
                <w:szCs w:val="18"/>
                <w:lang w:val="en-US" w:eastAsia="tr-TR"/>
              </w:rPr>
              <w:t>(5)</w:t>
            </w:r>
            <w:r w:rsidRPr="00E920E8">
              <w:rPr>
                <w:rFonts w:ascii="Times New Roman" w:eastAsia="Times New Roman" w:hAnsi="Times New Roman" w:cs="Times New Roman"/>
                <w:color w:val="000000" w:themeColor="text1"/>
                <w:sz w:val="18"/>
                <w:szCs w:val="18"/>
              </w:rPr>
              <w:t xml:space="preserve"> Nakliye desteği sadece yurt dışına bedelsiz veya geçici çıkış yoluyla gönderilecek fuara ilişkin ürün ve malzemeler için geçerli olup, malın ilk çıkış yeri ile ilk katılım sağlanan fuar yeri arasındaki gidiş veya gidiş-dönüş harcamaları esas alınır. Detaylı olarak düzenlenecek nakliye faturalarında sigorta, vergi, resim, harçlar, gümrük hizmet bedeli, gümrük komisyonu, gümrük teminat bedeli </w:t>
            </w:r>
            <w:r w:rsidRPr="00E920E8">
              <w:rPr>
                <w:rFonts w:ascii="Times New Roman" w:eastAsia="Times New Roman" w:hAnsi="Times New Roman" w:cs="Times New Roman"/>
                <w:b/>
                <w:color w:val="000000" w:themeColor="text1"/>
                <w:sz w:val="18"/>
                <w:szCs w:val="18"/>
              </w:rPr>
              <w:t>ve elleçleme bedeli</w:t>
            </w:r>
            <w:r w:rsidRPr="00E920E8">
              <w:rPr>
                <w:rFonts w:ascii="Times New Roman" w:eastAsia="Times New Roman" w:hAnsi="Times New Roman" w:cs="Times New Roman"/>
                <w:color w:val="000000" w:themeColor="text1"/>
                <w:sz w:val="18"/>
                <w:szCs w:val="18"/>
              </w:rPr>
              <w:t xml:space="preserve"> hariç tutulur.</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“Elleçleme bedeli”, nakliye sürecine ilişkin değil, malların depolarda korunması ve zarar görmemesi için gerekli bazı işlem ve süreçleri kapsaması sebebiyle nakliye desteği kapsamı dışında tutulmaktadır. Sayıştay 2014 yılı denetim raporunda da yer alan bir unsurdur.</w:t>
            </w:r>
          </w:p>
        </w:tc>
      </w:tr>
      <w:tr w:rsidR="00E920E8" w:rsidRPr="00E920E8" w:rsidTr="00314A04">
        <w:trPr>
          <w:trHeight w:val="1654"/>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lang w:val="en-US"/>
              </w:rPr>
            </w:pPr>
            <w:r w:rsidRPr="00E920E8">
              <w:rPr>
                <w:rFonts w:ascii="Times New Roman" w:eastAsia="Arial Unicode MS" w:hAnsi="Times New Roman" w:cs="Times New Roman"/>
                <w:b/>
                <w:color w:val="000000" w:themeColor="text1"/>
                <w:sz w:val="18"/>
                <w:szCs w:val="18"/>
                <w:lang w:val="en-US"/>
              </w:rPr>
              <w:lastRenderedPageBreak/>
              <w:t>MADDE 5-</w:t>
            </w:r>
            <w:r w:rsidRPr="00E920E8">
              <w:rPr>
                <w:rFonts w:ascii="Times New Roman" w:eastAsia="Arial Unicode MS" w:hAnsi="Times New Roman" w:cs="Times New Roman"/>
                <w:color w:val="000000" w:themeColor="text1"/>
                <w:sz w:val="18"/>
                <w:szCs w:val="18"/>
                <w:lang w:val="en-US"/>
              </w:rPr>
              <w:t xml:space="preserve"> (2) Nakliye desteği sadece yurt dışına bedelsiz veya geçici çıkış yoluyla gönderilecek fuara ilişkin ürün ve malzemeler için geçerli olup, malın ilk çıkış yeri ile ilk katılım sağlanan fuar yeri arasındaki gidiş veya gidiş-dönüş harcamaları esas alınır. Detaylı olarak düzenlenecek nakliye faturalarında sigorta, vergi, resim, harçlar, gümrük hizmet bedeli, gümrük komisyonu ve gümrük teminat bedeli hariç tutulur.</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tabs>
                <w:tab w:val="left" w:pos="290"/>
              </w:tabs>
              <w:spacing w:after="0" w:line="240" w:lineRule="auto"/>
              <w:jc w:val="both"/>
              <w:rPr>
                <w:rFonts w:ascii="Times New Roman" w:eastAsia="Times New Roman" w:hAnsi="Times New Roman" w:cs="Times New Roman"/>
                <w:b/>
                <w:color w:val="000000" w:themeColor="text1"/>
                <w:sz w:val="18"/>
                <w:szCs w:val="18"/>
                <w:lang w:val="en-US" w:eastAsia="tr-TR"/>
              </w:rPr>
            </w:pPr>
            <w:r w:rsidRPr="00E920E8">
              <w:rPr>
                <w:rFonts w:ascii="Times New Roman" w:eastAsia="Times New Roman" w:hAnsi="Times New Roman" w:cs="Times New Roman"/>
                <w:b/>
                <w:color w:val="000000" w:themeColor="text1"/>
                <w:sz w:val="18"/>
                <w:szCs w:val="18"/>
                <w:lang w:val="en-US" w:eastAsia="tr-TR"/>
              </w:rPr>
              <w:t>MADDE 5-</w:t>
            </w:r>
            <w:r w:rsidRPr="00E920E8">
              <w:rPr>
                <w:rFonts w:ascii="Times New Roman" w:eastAsia="Times New Roman" w:hAnsi="Times New Roman" w:cs="Times New Roman"/>
                <w:color w:val="000000" w:themeColor="text1"/>
                <w:sz w:val="18"/>
                <w:szCs w:val="18"/>
                <w:lang w:val="en-US" w:eastAsia="tr-TR"/>
              </w:rPr>
              <w:t xml:space="preserve"> (2) </w:t>
            </w:r>
            <w:r w:rsidRPr="00E920E8">
              <w:rPr>
                <w:rFonts w:ascii="Times New Roman" w:eastAsia="Times New Roman" w:hAnsi="Times New Roman" w:cs="Times New Roman"/>
                <w:color w:val="000000" w:themeColor="text1"/>
                <w:sz w:val="18"/>
                <w:szCs w:val="18"/>
                <w:lang w:eastAsia="tr-TR"/>
              </w:rPr>
              <w:t xml:space="preserve">Nakliye desteği sadece yurt dışına bedelsiz veya geçici çıkış yoluyla gönderilecek fuara ilişkin ürün ve malzemeler için geçerli olup, malın ilk çıkış yeri ile ilk katılım sağlanan fuar yeri arasındaki gidiş veya gidiş-dönüş harcamaları esas alınır. Detaylı olarak düzenlenecek nakliye faturalarında sigorta, vergi, resim, harçlar, gümrük hizmet bedeli, gümrük komisyonu, gümrük teminat bedeli </w:t>
            </w:r>
            <w:r w:rsidRPr="00E920E8">
              <w:rPr>
                <w:rFonts w:ascii="Times New Roman" w:eastAsia="Times New Roman" w:hAnsi="Times New Roman" w:cs="Times New Roman"/>
                <w:b/>
                <w:color w:val="000000" w:themeColor="text1"/>
                <w:sz w:val="18"/>
                <w:szCs w:val="18"/>
                <w:lang w:eastAsia="tr-TR"/>
              </w:rPr>
              <w:t>ve</w:t>
            </w:r>
            <w:r w:rsidRPr="00E920E8">
              <w:rPr>
                <w:rFonts w:ascii="Times New Roman" w:eastAsia="Times New Roman" w:hAnsi="Times New Roman" w:cs="Times New Roman"/>
                <w:color w:val="000000" w:themeColor="text1"/>
                <w:sz w:val="18"/>
                <w:szCs w:val="18"/>
                <w:lang w:eastAsia="tr-TR"/>
              </w:rPr>
              <w:t xml:space="preserve"> </w:t>
            </w:r>
            <w:r w:rsidRPr="00E920E8">
              <w:rPr>
                <w:rFonts w:ascii="Times New Roman" w:eastAsia="Times New Roman" w:hAnsi="Times New Roman" w:cs="Times New Roman"/>
                <w:b/>
                <w:color w:val="000000" w:themeColor="text1"/>
                <w:sz w:val="18"/>
                <w:szCs w:val="18"/>
                <w:lang w:eastAsia="tr-TR"/>
              </w:rPr>
              <w:t>elleçleme bedeli</w:t>
            </w:r>
            <w:r w:rsidRPr="00E920E8">
              <w:rPr>
                <w:rFonts w:ascii="Times New Roman" w:eastAsia="Times New Roman" w:hAnsi="Times New Roman" w:cs="Times New Roman"/>
                <w:color w:val="000000" w:themeColor="text1"/>
                <w:sz w:val="18"/>
                <w:szCs w:val="18"/>
                <w:lang w:eastAsia="tr-TR"/>
              </w:rPr>
              <w:t xml:space="preserve"> hariç tutulur. </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“Elleçleme bedeli”, nakliye sürecine ilişkin değil, malların depolarda korunması ve zarar görmemesi için gerekli bazı işlem ve süreçleri kapsaması sebebiyle nakliye desteği kapsamı dışında tutulmaktadır. Sayıştay 2014 yılı denetim raporunda da yer alan bir unsurdur.</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lang w:val="en-US"/>
              </w:rPr>
            </w:pPr>
            <w:r w:rsidRPr="00E920E8">
              <w:rPr>
                <w:rFonts w:ascii="Times New Roman" w:eastAsia="Arial Unicode MS" w:hAnsi="Times New Roman" w:cs="Times New Roman"/>
                <w:b/>
                <w:color w:val="000000" w:themeColor="text1"/>
                <w:sz w:val="18"/>
                <w:szCs w:val="18"/>
              </w:rPr>
              <w:t>MADDE 6-</w:t>
            </w:r>
            <w:r w:rsidRPr="00E920E8">
              <w:rPr>
                <w:rFonts w:ascii="Times New Roman" w:eastAsia="Arial Unicode MS" w:hAnsi="Times New Roman" w:cs="Times New Roman"/>
                <w:color w:val="000000" w:themeColor="text1"/>
                <w:sz w:val="18"/>
                <w:szCs w:val="18"/>
              </w:rPr>
              <w:t xml:space="preserve"> (1) Katılımcıların yapacağı ödemeler ile organizatörlerin tanıtım harcamalarına ilişkin yapacağı ödemelerin 2009/5 sayılı Tebliğde belirtilen desteklerden yararlanabilmesi için, fatura ve bankacılık sistemi çerçevesinde düzenlenen ödeme belgeleri ile tevsik edilmesi gereklidir. Katılımcı tarafından yapılmayan ödemeler, fuar destek başvurusu kapsamında değerlendirmeye alınmaz.</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val="en-US" w:eastAsia="tr-TR"/>
              </w:rPr>
            </w:pPr>
            <w:r w:rsidRPr="00E920E8">
              <w:rPr>
                <w:rFonts w:ascii="Times New Roman" w:eastAsia="Times New Roman" w:hAnsi="Times New Roman" w:cs="Times New Roman"/>
                <w:b/>
                <w:color w:val="000000" w:themeColor="text1"/>
                <w:sz w:val="18"/>
                <w:szCs w:val="18"/>
                <w:lang w:eastAsia="tr-TR"/>
              </w:rPr>
              <w:t>MADDE 6-</w:t>
            </w:r>
            <w:r w:rsidRPr="00E920E8">
              <w:rPr>
                <w:rFonts w:ascii="Times New Roman" w:eastAsia="Times New Roman" w:hAnsi="Times New Roman" w:cs="Times New Roman"/>
                <w:color w:val="000000" w:themeColor="text1"/>
                <w:sz w:val="18"/>
                <w:szCs w:val="18"/>
                <w:lang w:eastAsia="tr-TR"/>
              </w:rPr>
              <w:t xml:space="preserve"> (1) Katılımcıların yapacağı ödemeler ile organizatörlerin tanıtım harcamalarına ilişkin yapacağı ödemelerin 2009/5 sayılı Tebliğde belirtilen desteklerden yararlanabilmesi için, fatura ve bankacılık sistemi çerçevesinde düzenlenen ödeme belgeleri ile tevsik edilmesi gereklidir. Katılımcı tarafından yapılmayan ödemeler, fuar destek başvurusu kapsamında değerlendirmeye alınmaz.</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E-fatura kullanımının yaygınlaşması nedeniyle fatura tanımına e-faturanın da </w:t>
            </w:r>
            <w:proofErr w:type="gramStart"/>
            <w:r w:rsidRPr="00E920E8">
              <w:rPr>
                <w:rFonts w:ascii="Times New Roman" w:eastAsia="Times New Roman" w:hAnsi="Times New Roman" w:cs="Times New Roman"/>
                <w:bCs/>
                <w:color w:val="000000" w:themeColor="text1"/>
                <w:sz w:val="18"/>
                <w:szCs w:val="18"/>
                <w:lang w:eastAsia="tr-TR"/>
              </w:rPr>
              <w:t>dahil</w:t>
            </w:r>
            <w:proofErr w:type="gramEnd"/>
            <w:r w:rsidRPr="00E920E8">
              <w:rPr>
                <w:rFonts w:ascii="Times New Roman" w:eastAsia="Times New Roman" w:hAnsi="Times New Roman" w:cs="Times New Roman"/>
                <w:bCs/>
                <w:color w:val="000000" w:themeColor="text1"/>
                <w:sz w:val="18"/>
                <w:szCs w:val="18"/>
                <w:lang w:eastAsia="tr-TR"/>
              </w:rPr>
              <w:t xml:space="preserve"> olduğunun açıklığa kavuşturulması amaçlanmıştır. </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r w:rsidRPr="00E920E8">
              <w:rPr>
                <w:rFonts w:ascii="Times New Roman" w:eastAsia="Arial Unicode MS" w:hAnsi="Times New Roman" w:cs="Times New Roman"/>
                <w:b/>
                <w:color w:val="000000" w:themeColor="text1"/>
                <w:sz w:val="18"/>
                <w:szCs w:val="18"/>
              </w:rPr>
              <w:t>MADDE 7-</w:t>
            </w:r>
            <w:r w:rsidRPr="00E920E8">
              <w:rPr>
                <w:rFonts w:ascii="Times New Roman" w:eastAsia="Arial Unicode MS" w:hAnsi="Times New Roman" w:cs="Times New Roman"/>
                <w:color w:val="000000" w:themeColor="text1"/>
                <w:sz w:val="18"/>
                <w:szCs w:val="18"/>
              </w:rPr>
              <w:t xml:space="preserve"> (1)</w:t>
            </w:r>
          </w:p>
          <w:p w:rsidR="00845E5D" w:rsidRPr="00E920E8" w:rsidRDefault="00845E5D" w:rsidP="00845E5D">
            <w:pPr>
              <w:spacing w:after="0" w:line="0" w:lineRule="atLeast"/>
              <w:jc w:val="both"/>
              <w:rPr>
                <w:rFonts w:ascii="Times New Roman" w:eastAsia="Times New Roman" w:hAnsi="Times New Roman" w:cs="Times New Roman"/>
                <w:strike/>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 xml:space="preserve">a) Kuruluşlar dışındaki organizatörler tarafından, katılımcı adına düzenlenen </w:t>
            </w:r>
            <w:proofErr w:type="gramStart"/>
            <w:r w:rsidRPr="00E920E8">
              <w:rPr>
                <w:rFonts w:ascii="Times New Roman" w:eastAsia="Times New Roman" w:hAnsi="Times New Roman" w:cs="Times New Roman"/>
                <w:color w:val="000000" w:themeColor="text1"/>
                <w:sz w:val="18"/>
                <w:szCs w:val="18"/>
                <w:lang w:eastAsia="tr-TR"/>
              </w:rPr>
              <w:t>faturaların  aslı</w:t>
            </w:r>
            <w:proofErr w:type="gramEnd"/>
            <w:r w:rsidRPr="00E920E8">
              <w:rPr>
                <w:rFonts w:ascii="Times New Roman" w:eastAsia="Times New Roman" w:hAnsi="Times New Roman" w:cs="Times New Roman"/>
                <w:color w:val="000000" w:themeColor="text1"/>
                <w:sz w:val="18"/>
                <w:szCs w:val="18"/>
                <w:lang w:eastAsia="tr-TR"/>
              </w:rPr>
              <w:t xml:space="preserve"> veya </w:t>
            </w:r>
            <w:r w:rsidRPr="00E920E8">
              <w:rPr>
                <w:rFonts w:ascii="Times New Roman" w:eastAsia="Times New Roman" w:hAnsi="Times New Roman" w:cs="Times New Roman"/>
                <w:strike/>
                <w:color w:val="000000" w:themeColor="text1"/>
                <w:sz w:val="18"/>
                <w:szCs w:val="18"/>
                <w:lang w:eastAsia="tr-TR"/>
              </w:rPr>
              <w:t>İhracatçı Birliği Genel Sekreterliğinin aslına uygunluğunu onayladığı sureti,</w:t>
            </w:r>
          </w:p>
          <w:p w:rsidR="00845E5D" w:rsidRPr="00E920E8" w:rsidRDefault="00845E5D" w:rsidP="00845E5D">
            <w:pPr>
              <w:spacing w:after="0" w:line="0" w:lineRule="atLeast"/>
              <w:jc w:val="both"/>
              <w:rPr>
                <w:rFonts w:ascii="Times New Roman" w:eastAsia="Times New Roman" w:hAnsi="Times New Roman" w:cs="Times New Roman"/>
                <w:strike/>
                <w:color w:val="000000" w:themeColor="text1"/>
                <w:sz w:val="18"/>
                <w:szCs w:val="18"/>
                <w:lang w:eastAsia="tr-TR"/>
              </w:rPr>
            </w:pP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lang w:val="en-US"/>
              </w:rPr>
            </w:pP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lang w:val="en-US"/>
              </w:rPr>
            </w:pP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lang w:val="en-US"/>
              </w:rPr>
            </w:pP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lang w:val="en-US"/>
              </w:rPr>
            </w:pP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lang w:val="en-US"/>
              </w:rPr>
            </w:pP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lang w:val="en-US"/>
              </w:rPr>
            </w:pP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lang w:val="en-US"/>
              </w:rPr>
            </w:pP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lang w:val="en-US"/>
              </w:rPr>
            </w:pP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lang w:val="en-US"/>
              </w:rPr>
            </w:pP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lang w:val="en-US"/>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Arial Unicode MS" w:hAnsi="Times New Roman" w:cs="Times New Roman"/>
                <w:color w:val="000000" w:themeColor="text1"/>
                <w:sz w:val="18"/>
                <w:szCs w:val="18"/>
                <w:lang w:val="en-US"/>
              </w:rPr>
              <w:t xml:space="preserve">d) </w:t>
            </w:r>
            <w:r w:rsidRPr="00E920E8">
              <w:rPr>
                <w:rFonts w:ascii="Times New Roman" w:eastAsia="Times New Roman" w:hAnsi="Times New Roman" w:cs="Times New Roman"/>
                <w:color w:val="000000" w:themeColor="text1"/>
                <w:sz w:val="18"/>
                <w:szCs w:val="18"/>
                <w:lang w:eastAsia="tr-TR"/>
              </w:rPr>
              <w:t xml:space="preserve">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w:t>
            </w:r>
            <w:r w:rsidRPr="00E920E8">
              <w:rPr>
                <w:rFonts w:ascii="Times New Roman" w:eastAsia="Times New Roman" w:hAnsi="Times New Roman" w:cs="Times New Roman"/>
                <w:strike/>
                <w:color w:val="000000" w:themeColor="text1"/>
                <w:sz w:val="18"/>
                <w:szCs w:val="18"/>
                <w:lang w:eastAsia="tr-TR"/>
              </w:rPr>
              <w:t xml:space="preserve">Oda/noter/İhracatçı Birliği Genel Sekreterliğinin aslına uygunluğunu onayladığı sureti </w:t>
            </w:r>
            <w:r w:rsidRPr="00E920E8">
              <w:rPr>
                <w:rFonts w:ascii="Times New Roman" w:eastAsia="Times New Roman" w:hAnsi="Times New Roman" w:cs="Times New Roman"/>
                <w:color w:val="000000" w:themeColor="text1"/>
                <w:sz w:val="18"/>
                <w:szCs w:val="18"/>
                <w:lang w:eastAsia="tr-TR"/>
              </w:rPr>
              <w:t>(SDŞ, DTSŞ ve üretici imalatçı organizasyonlarından statülerini belirtir belge ibrazı yeterli olup, kapasite raporu ibrazı aranmaz.),</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lastRenderedPageBreak/>
              <w:t>e)</w:t>
            </w:r>
            <w:r w:rsidRPr="00E920E8">
              <w:rPr>
                <w:rFonts w:ascii="Times New Roman" w:eastAsia="Arial Unicode MS" w:hAnsi="Times New Roman" w:cs="Times New Roman"/>
                <w:color w:val="000000" w:themeColor="text1"/>
                <w:sz w:val="18"/>
                <w:szCs w:val="18"/>
                <w:lang w:val="en-US"/>
              </w:rPr>
              <w:t xml:space="preserve"> </w:t>
            </w:r>
            <w:r w:rsidRPr="00E920E8">
              <w:rPr>
                <w:rFonts w:ascii="Times New Roman" w:eastAsia="Times New Roman" w:hAnsi="Times New Roman" w:cs="Times New Roman"/>
                <w:color w:val="000000" w:themeColor="text1"/>
                <w:sz w:val="18"/>
                <w:szCs w:val="18"/>
                <w:lang w:eastAsia="tr-TR"/>
              </w:rPr>
              <w:t xml:space="preserve">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 </w:t>
            </w:r>
            <w:proofErr w:type="gramStart"/>
            <w:r w:rsidRPr="00E920E8">
              <w:rPr>
                <w:rFonts w:ascii="Times New Roman" w:eastAsia="Times New Roman" w:hAnsi="Times New Roman" w:cs="Times New Roman"/>
                <w:color w:val="000000" w:themeColor="text1"/>
                <w:sz w:val="18"/>
                <w:szCs w:val="18"/>
                <w:lang w:eastAsia="tr-TR"/>
              </w:rPr>
              <w:t>ekspertiz</w:t>
            </w:r>
            <w:proofErr w:type="gramEnd"/>
            <w:r w:rsidRPr="00E920E8">
              <w:rPr>
                <w:rFonts w:ascii="Times New Roman" w:eastAsia="Times New Roman" w:hAnsi="Times New Roman" w:cs="Times New Roman"/>
                <w:color w:val="000000" w:themeColor="text1"/>
                <w:sz w:val="18"/>
                <w:szCs w:val="18"/>
                <w:lang w:eastAsia="tr-TR"/>
              </w:rPr>
              <w:t xml:space="preserve"> raporunun aslı veya </w:t>
            </w:r>
            <w:r w:rsidRPr="00E920E8">
              <w:rPr>
                <w:rFonts w:ascii="Times New Roman" w:eastAsia="Times New Roman" w:hAnsi="Times New Roman" w:cs="Times New Roman"/>
                <w:strike/>
                <w:color w:val="000000" w:themeColor="text1"/>
                <w:sz w:val="18"/>
                <w:szCs w:val="18"/>
                <w:lang w:eastAsia="tr-TR"/>
              </w:rPr>
              <w:t>Oda/Noter/İhracatçı Birliği Genel Sekreterliğinin aslına uygunluğunu onayladığı sureti</w:t>
            </w:r>
            <w:r w:rsidRPr="00E920E8">
              <w:rPr>
                <w:rFonts w:ascii="Times New Roman" w:eastAsia="Times New Roman" w:hAnsi="Times New Roman" w:cs="Times New Roman"/>
                <w:color w:val="000000" w:themeColor="text1"/>
                <w:sz w:val="18"/>
                <w:szCs w:val="18"/>
                <w:lang w:eastAsia="tr-TR"/>
              </w:rPr>
              <w:t xml:space="preserve"> veya bağlı bulunulan meslek kuruluşlarından/Sanayi Odası/Ticaret Odası/Sanayi ve Ticaret Odasından alınan faaliyet belgelerinin aslı veya </w:t>
            </w:r>
            <w:r w:rsidRPr="00E920E8">
              <w:rPr>
                <w:rFonts w:ascii="Times New Roman" w:eastAsia="Times New Roman" w:hAnsi="Times New Roman" w:cs="Times New Roman"/>
                <w:strike/>
                <w:color w:val="000000" w:themeColor="text1"/>
                <w:sz w:val="18"/>
                <w:szCs w:val="18"/>
                <w:lang w:eastAsia="tr-TR"/>
              </w:rPr>
              <w:t>ilgili meslek kuruluşu/Noter/İhracatçı Birliği Genel Sekreterliğinin aslına uygunluğunu onayladığı sureti</w:t>
            </w:r>
            <w:r w:rsidRPr="00E920E8">
              <w:rPr>
                <w:rFonts w:ascii="Times New Roman" w:eastAsia="Times New Roman" w:hAnsi="Times New Roman" w:cs="Times New Roman"/>
                <w:color w:val="000000" w:themeColor="text1"/>
                <w:sz w:val="18"/>
                <w:szCs w:val="18"/>
                <w:lang w:eastAsia="tr-TR"/>
              </w:rPr>
              <w:t>,</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strike/>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f)</w:t>
            </w:r>
            <w:r w:rsidRPr="00E920E8">
              <w:rPr>
                <w:rFonts w:ascii="Times New Roman" w:eastAsia="Arial Unicode MS" w:hAnsi="Times New Roman" w:cs="Times New Roman"/>
                <w:color w:val="000000" w:themeColor="text1"/>
                <w:sz w:val="18"/>
                <w:szCs w:val="18"/>
                <w:lang w:val="en-US"/>
              </w:rPr>
              <w:t xml:space="preserve"> </w:t>
            </w:r>
            <w:r w:rsidRPr="00E920E8">
              <w:rPr>
                <w:rFonts w:ascii="Times New Roman" w:eastAsia="Times New Roman" w:hAnsi="Times New Roman" w:cs="Times New Roman"/>
                <w:color w:val="000000" w:themeColor="text1"/>
                <w:sz w:val="18"/>
                <w:szCs w:val="18"/>
                <w:lang w:eastAsia="tr-TR"/>
              </w:rPr>
              <w:t xml:space="preserve">Katılımcıya ait imza sirküleri aslı veya </w:t>
            </w:r>
            <w:r w:rsidRPr="00E920E8">
              <w:rPr>
                <w:rFonts w:ascii="Times New Roman" w:eastAsia="Times New Roman" w:hAnsi="Times New Roman" w:cs="Times New Roman"/>
                <w:strike/>
                <w:color w:val="000000" w:themeColor="text1"/>
                <w:sz w:val="18"/>
                <w:szCs w:val="18"/>
                <w:lang w:eastAsia="tr-TR"/>
              </w:rPr>
              <w:t>noter veya İhracatçı Birliği Genel Sekreterliğinin aslına uygunluğunu onayladığı sureti,</w:t>
            </w:r>
          </w:p>
          <w:p w:rsidR="00845E5D" w:rsidRPr="00E920E8" w:rsidRDefault="00845E5D" w:rsidP="00845E5D">
            <w:pPr>
              <w:spacing w:after="0" w:line="0" w:lineRule="atLeast"/>
              <w:jc w:val="both"/>
              <w:rPr>
                <w:rFonts w:ascii="Times New Roman" w:eastAsia="Times New Roman" w:hAnsi="Times New Roman" w:cs="Times New Roman"/>
                <w:strike/>
                <w:color w:val="000000" w:themeColor="text1"/>
                <w:sz w:val="18"/>
                <w:szCs w:val="18"/>
                <w:lang w:eastAsia="tr-TR"/>
              </w:rPr>
            </w:pPr>
          </w:p>
          <w:p w:rsidR="00845E5D" w:rsidRPr="00E920E8" w:rsidRDefault="00845E5D" w:rsidP="00845E5D">
            <w:pPr>
              <w:spacing w:after="0" w:line="240" w:lineRule="atLeast"/>
              <w:jc w:val="both"/>
              <w:rPr>
                <w:rFonts w:ascii="Times New Roman" w:eastAsia="Times New Roman" w:hAnsi="Times New Roman" w:cs="Times New Roman"/>
                <w:strike/>
                <w:color w:val="000000" w:themeColor="text1"/>
                <w:sz w:val="18"/>
                <w:szCs w:val="18"/>
              </w:rPr>
            </w:pPr>
            <w:proofErr w:type="gramStart"/>
            <w:r w:rsidRPr="00E920E8">
              <w:rPr>
                <w:rFonts w:ascii="Times New Roman" w:eastAsia="Times New Roman" w:hAnsi="Times New Roman" w:cs="Times New Roman"/>
                <w:color w:val="000000" w:themeColor="text1"/>
                <w:sz w:val="18"/>
                <w:szCs w:val="18"/>
              </w:rPr>
              <w:t xml:space="preserve">g) </w:t>
            </w:r>
            <w:r w:rsidRPr="00E920E8">
              <w:rPr>
                <w:rFonts w:ascii="Times New Roman" w:eastAsia="Times New Roman" w:hAnsi="Times New Roman" w:cs="Times New Roman"/>
                <w:strike/>
                <w:color w:val="000000" w:themeColor="text1"/>
                <w:sz w:val="18"/>
                <w:szCs w:val="18"/>
              </w:rPr>
              <w:t>Stant alanında kullanılan markalara ilişkin Marka Tescil Belgesi veya fuardan önce Marka Tescil Belgesi almak üzere müracaatta bulunulduğunu gösteren belgenin aslı veya İhracatçı Birliği Genel Sekreterliğinin aslına uygunluğunu onayladığı sureti, (Türk Patent Enstitüsüne yapılan marka tescil başvurusunun sonuçlanmasına kadar destek müracaatı bekletilecek olup, müracaatın olumlu sonuçlanması veya 556 sayılı Markaların Korunması Hakkında Kanun Hükmünde Kararnamenin “Marka tescilinde red için mutlak nedenler” başlıklı 7. Maddesinin birinci fıkrasının (a), (c) ve (d) bentleri kapsamında olumsuz sonuçlanması halinde destek müracaatı uygun değerlendirilecek, müracaatın olumsuz sonuçlanması halinde destek başvurusu reddedilecektir.)</w:t>
            </w:r>
            <w:proofErr w:type="gramEnd"/>
          </w:p>
          <w:p w:rsidR="00845E5D" w:rsidRPr="00E920E8" w:rsidRDefault="00845E5D" w:rsidP="00845E5D">
            <w:pPr>
              <w:spacing w:after="0" w:line="240" w:lineRule="atLeast"/>
              <w:jc w:val="both"/>
              <w:rPr>
                <w:rFonts w:ascii="Times New Roman" w:eastAsia="Times New Roman" w:hAnsi="Times New Roman" w:cs="Times New Roman"/>
                <w:strike/>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rPr>
            </w:pPr>
            <w:proofErr w:type="gramStart"/>
            <w:r w:rsidRPr="00E920E8">
              <w:rPr>
                <w:rFonts w:ascii="Times New Roman" w:eastAsia="Times New Roman" w:hAnsi="Times New Roman" w:cs="Times New Roman"/>
                <w:color w:val="000000" w:themeColor="text1"/>
                <w:sz w:val="18"/>
                <w:szCs w:val="18"/>
              </w:rPr>
              <w:t xml:space="preserve">h) Katılımcının gen mühendisliği/biyoteknoloji, uzay ve havacılık teknolojileri, ileri malzeme teknolojileri, nano teknoloji, teknik tekstil, yenilenebilir enerji, donanım, bilişim, yenilikçi ve ileri elektronik teknolojileri konularında üretim yaptığına ilişkin TÜBİTAK veya Ortadoğu Teknik, İstanbul Teknik, Marmara, Ege ve Uludağ Üniversitelerinden birinin düzenleyeceği rapor veya </w:t>
            </w:r>
            <w:r w:rsidRPr="00E920E8">
              <w:rPr>
                <w:rFonts w:ascii="Times New Roman" w:eastAsia="Times New Roman" w:hAnsi="Times New Roman" w:cs="Times New Roman"/>
                <w:strike/>
                <w:color w:val="000000" w:themeColor="text1"/>
                <w:sz w:val="18"/>
                <w:szCs w:val="18"/>
              </w:rPr>
              <w:t>İhracatçı Birliği Genel Sekreterliğinin aslına uygunluğunu onayladığı sureti</w:t>
            </w:r>
            <w:r w:rsidRPr="00E920E8">
              <w:rPr>
                <w:rFonts w:ascii="Times New Roman" w:eastAsia="Times New Roman" w:hAnsi="Times New Roman" w:cs="Times New Roman"/>
                <w:color w:val="000000" w:themeColor="text1"/>
                <w:sz w:val="18"/>
                <w:szCs w:val="18"/>
              </w:rPr>
              <w:t xml:space="preserve"> (fuar öncesinde, sergilenecek ürünler için bu raporun alınması gerekmektedir),</w:t>
            </w:r>
            <w:proofErr w:type="gramEnd"/>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b/>
                <w:bCs/>
                <w:strike/>
                <w:color w:val="000000" w:themeColor="text1"/>
                <w:sz w:val="18"/>
                <w:szCs w:val="18"/>
              </w:rPr>
            </w:pPr>
            <w:r w:rsidRPr="00E920E8">
              <w:rPr>
                <w:rFonts w:ascii="Times New Roman" w:eastAsia="Times New Roman" w:hAnsi="Times New Roman" w:cs="Times New Roman"/>
                <w:color w:val="000000" w:themeColor="text1"/>
                <w:sz w:val="18"/>
                <w:szCs w:val="18"/>
              </w:rPr>
              <w:t xml:space="preserve">ı) </w:t>
            </w:r>
            <w:r w:rsidRPr="00E920E8">
              <w:rPr>
                <w:rFonts w:ascii="Times New Roman" w:eastAsia="Times New Roman" w:hAnsi="Times New Roman" w:cs="Times New Roman"/>
                <w:strike/>
                <w:color w:val="000000" w:themeColor="text1"/>
                <w:sz w:val="18"/>
                <w:szCs w:val="18"/>
              </w:rPr>
              <w:t xml:space="preserve">Katılımcının fuar katılımı münasebetiyle, uluslararası ulaşımda kullanılan ekonomi sınıfı uçak, tren, gemi ve otobüs bileti ücretlerinin destek kapsamında değerlendirilebilmesini teminen, temsilcisinin seyahatine ilişkin bilet. </w:t>
            </w:r>
            <w:proofErr w:type="gramStart"/>
            <w:r w:rsidRPr="00E920E8">
              <w:rPr>
                <w:rFonts w:ascii="Times New Roman" w:eastAsia="Times New Roman" w:hAnsi="Times New Roman" w:cs="Times New Roman"/>
                <w:strike/>
                <w:color w:val="000000" w:themeColor="text1"/>
                <w:sz w:val="18"/>
                <w:szCs w:val="18"/>
              </w:rPr>
              <w:t>(</w:t>
            </w:r>
            <w:proofErr w:type="gramEnd"/>
            <w:r w:rsidRPr="00E920E8">
              <w:rPr>
                <w:rFonts w:ascii="Times New Roman" w:eastAsia="Times New Roman" w:hAnsi="Times New Roman" w:cs="Times New Roman"/>
                <w:strike/>
                <w:color w:val="000000" w:themeColor="text1"/>
                <w:sz w:val="18"/>
                <w:szCs w:val="18"/>
              </w:rPr>
              <w:t>Ulaşımın fuarın başlangıç tarihinden ve bitiş tarihinden sırasıyla en erken beş gün önce ve en geç beş gün sonra olması şartıyla, gidişte Türkiye’den fuarın düzenlendiği ülkeye, dönüşte fuarın düzenlendiği ülkeden Türkiye’ye olması gerekir. Seyahate ilişkin olarak yapılması zorunlu yurt içi ve yurt dışı aktarma ve bağlantılar dikkate alınır.</w:t>
            </w:r>
            <w:proofErr w:type="gramStart"/>
            <w:r w:rsidRPr="00E920E8">
              <w:rPr>
                <w:rFonts w:ascii="Times New Roman" w:eastAsia="Times New Roman" w:hAnsi="Times New Roman" w:cs="Times New Roman"/>
                <w:strike/>
                <w:color w:val="000000" w:themeColor="text1"/>
                <w:sz w:val="18"/>
                <w:szCs w:val="18"/>
              </w:rPr>
              <w:t>)</w:t>
            </w:r>
            <w:proofErr w:type="gramEnd"/>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rPr>
            </w:pPr>
            <w:proofErr w:type="gramStart"/>
            <w:r w:rsidRPr="00E920E8">
              <w:rPr>
                <w:rFonts w:ascii="Times New Roman" w:eastAsia="Times New Roman" w:hAnsi="Times New Roman" w:cs="Times New Roman"/>
                <w:color w:val="000000" w:themeColor="text1"/>
                <w:sz w:val="18"/>
                <w:szCs w:val="18"/>
              </w:rPr>
              <w:t>i)  Katılımcının art arda destek kapsamındaki iki fuara katılımı ve her iki fuarda da aynı kişilerce temsil edilmesi halinde; Türkiye’den birinci ülkeye gidiş tarihinin ilk fuarın başlangıç tarihinden en erken beş gün önce olması, birinci ülkeden ikinci ülkeye gidiş tarihinin ilk fuarın bitiş tarihinden en geç beş gün sonra olması ve ikinci ülkeden Türkiye’ye geliş tarihinin ikinci fuarın bitiş tarihinden en geç beş gün sonra olması kaydıyla, ulaşım masraflarının desteklenmesi mümkün bulunmaktadır.</w:t>
            </w:r>
            <w:proofErr w:type="gramEnd"/>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lastRenderedPageBreak/>
              <w:t>MADDE 7- (1)</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a) Kuruluşlar dışındaki organizatörler tarafından katılımcı adına düzenlenen faturaların</w:t>
            </w:r>
            <w:r w:rsidRPr="00E920E8">
              <w:rPr>
                <w:rFonts w:ascii="Times New Roman" w:eastAsia="Times New Roman" w:hAnsi="Times New Roman" w:cs="Times New Roman"/>
                <w:b/>
                <w:color w:val="000000" w:themeColor="text1"/>
                <w:sz w:val="18"/>
                <w:szCs w:val="18"/>
                <w:lang w:eastAsia="tr-TR"/>
              </w:rPr>
              <w:t xml:space="preserve"> </w:t>
            </w:r>
            <w:r w:rsidRPr="00E920E8">
              <w:rPr>
                <w:rFonts w:ascii="Times New Roman" w:eastAsia="Times New Roman" w:hAnsi="Times New Roman" w:cs="Times New Roman"/>
                <w:color w:val="000000" w:themeColor="text1"/>
                <w:sz w:val="18"/>
                <w:szCs w:val="18"/>
                <w:lang w:eastAsia="tr-TR"/>
              </w:rPr>
              <w:t xml:space="preserve">aslı veya </w:t>
            </w:r>
            <w:r w:rsidRPr="00E920E8">
              <w:rPr>
                <w:rFonts w:ascii="Times New Roman" w:eastAsia="Times New Roman" w:hAnsi="Times New Roman" w:cs="Times New Roman"/>
                <w:b/>
                <w:color w:val="000000" w:themeColor="text1"/>
                <w:sz w:val="18"/>
                <w:szCs w:val="18"/>
                <w:lang w:eastAsia="tr-TR"/>
              </w:rPr>
              <w:t>bir örneği</w:t>
            </w:r>
            <w:r w:rsidRPr="00E920E8">
              <w:rPr>
                <w:rFonts w:ascii="Times New Roman" w:eastAsia="Times New Roman" w:hAnsi="Times New Roman" w:cs="Times New Roman"/>
                <w:color w:val="000000" w:themeColor="text1"/>
                <w:sz w:val="18"/>
                <w:szCs w:val="18"/>
                <w:lang w:eastAsia="tr-TR"/>
              </w:rPr>
              <w:t xml:space="preserve"> </w:t>
            </w:r>
            <w:r w:rsidRPr="00E920E8">
              <w:rPr>
                <w:rFonts w:ascii="Times New Roman" w:eastAsia="Times New Roman" w:hAnsi="Times New Roman" w:cs="Times New Roman"/>
                <w:b/>
                <w:color w:val="000000" w:themeColor="text1"/>
                <w:sz w:val="18"/>
                <w:szCs w:val="18"/>
                <w:lang w:eastAsia="tr-TR"/>
              </w:rPr>
              <w:t>(e-fatura olması halinde bir örneği yeterli olup, e-fatura Gelir İdaresi Başkanlığı nezdindeki sistemden kontrol edilir),</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roofErr w:type="gramStart"/>
            <w:r w:rsidRPr="00E920E8">
              <w:rPr>
                <w:rFonts w:ascii="Times New Roman" w:eastAsia="Times New Roman" w:hAnsi="Times New Roman" w:cs="Times New Roman"/>
                <w:color w:val="000000" w:themeColor="text1"/>
                <w:sz w:val="18"/>
                <w:szCs w:val="18"/>
                <w:lang w:eastAsia="tr-TR"/>
              </w:rPr>
              <w:t xml:space="preserve">d) 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w:t>
            </w:r>
            <w:r w:rsidRPr="00E920E8">
              <w:rPr>
                <w:rFonts w:ascii="Times New Roman" w:eastAsia="Times New Roman" w:hAnsi="Times New Roman" w:cs="Times New Roman"/>
                <w:b/>
                <w:color w:val="000000" w:themeColor="text1"/>
                <w:sz w:val="18"/>
                <w:szCs w:val="18"/>
                <w:lang w:eastAsia="tr-TR"/>
              </w:rPr>
              <w:t>bir örneği</w:t>
            </w:r>
            <w:r w:rsidRPr="00E920E8">
              <w:rPr>
                <w:rFonts w:ascii="Times New Roman" w:eastAsia="Times New Roman" w:hAnsi="Times New Roman" w:cs="Times New Roman"/>
                <w:color w:val="000000" w:themeColor="text1"/>
                <w:sz w:val="18"/>
                <w:szCs w:val="18"/>
                <w:lang w:eastAsia="tr-TR"/>
              </w:rPr>
              <w:t xml:space="preserve"> (SDŞ, DTSŞ ve üretici imalatçı organizasyonlarından statülerini belirtir belge ibrazı yeterli olup, kapasite raporu ibrazı aranmaz. </w:t>
            </w:r>
            <w:proofErr w:type="gramEnd"/>
            <w:r w:rsidRPr="00E920E8">
              <w:rPr>
                <w:rFonts w:ascii="Times New Roman" w:eastAsia="Times New Roman" w:hAnsi="Times New Roman" w:cs="Times New Roman"/>
                <w:b/>
                <w:color w:val="000000" w:themeColor="text1"/>
                <w:sz w:val="18"/>
                <w:szCs w:val="18"/>
                <w:lang w:eastAsia="tr-TR"/>
              </w:rPr>
              <w:t>Katılımcının kapasite raporu almak üzere müracaat ettiğini gösteren belge ibraz etmesi durumunda, başvuru kesinleşene kadar destek müracaat dosyası bekletilecek olup müracaatın olumsuz sonuçlanması halinde destek başvurusu reddedilecektir.</w:t>
            </w:r>
            <w:proofErr w:type="gramStart"/>
            <w:r w:rsidRPr="00E920E8">
              <w:rPr>
                <w:rFonts w:ascii="Times New Roman" w:eastAsia="Times New Roman" w:hAnsi="Times New Roman" w:cs="Times New Roman"/>
                <w:b/>
                <w:color w:val="000000" w:themeColor="text1"/>
                <w:sz w:val="18"/>
                <w:szCs w:val="18"/>
                <w:lang w:eastAsia="tr-TR"/>
              </w:rPr>
              <w:t>)</w:t>
            </w:r>
            <w:proofErr w:type="gramEnd"/>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lastRenderedPageBreak/>
              <w:t>e)</w:t>
            </w:r>
            <w:r w:rsidRPr="00E920E8">
              <w:rPr>
                <w:rFonts w:ascii="Times New Roman" w:eastAsia="Times New Roman" w:hAnsi="Times New Roman" w:cs="Times New Roman"/>
                <w:color w:val="000000" w:themeColor="text1"/>
                <w:sz w:val="18"/>
                <w:szCs w:val="18"/>
                <w:lang w:eastAsia="tr-TR"/>
              </w:rPr>
              <w:t xml:space="preserve"> 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 </w:t>
            </w:r>
            <w:proofErr w:type="gramStart"/>
            <w:r w:rsidRPr="00E920E8">
              <w:rPr>
                <w:rFonts w:ascii="Times New Roman" w:eastAsia="Times New Roman" w:hAnsi="Times New Roman" w:cs="Times New Roman"/>
                <w:color w:val="000000" w:themeColor="text1"/>
                <w:sz w:val="18"/>
                <w:szCs w:val="18"/>
                <w:lang w:eastAsia="tr-TR"/>
              </w:rPr>
              <w:t>ekspertiz</w:t>
            </w:r>
            <w:proofErr w:type="gramEnd"/>
            <w:r w:rsidRPr="00E920E8">
              <w:rPr>
                <w:rFonts w:ascii="Times New Roman" w:eastAsia="Times New Roman" w:hAnsi="Times New Roman" w:cs="Times New Roman"/>
                <w:color w:val="000000" w:themeColor="text1"/>
                <w:sz w:val="18"/>
                <w:szCs w:val="18"/>
                <w:lang w:eastAsia="tr-TR"/>
              </w:rPr>
              <w:t xml:space="preserve"> raporunun aslı veya </w:t>
            </w:r>
            <w:r w:rsidRPr="00E920E8">
              <w:rPr>
                <w:rFonts w:ascii="Times New Roman" w:eastAsia="Times New Roman" w:hAnsi="Times New Roman" w:cs="Times New Roman"/>
                <w:b/>
                <w:color w:val="000000" w:themeColor="text1"/>
                <w:sz w:val="18"/>
                <w:szCs w:val="18"/>
                <w:lang w:eastAsia="tr-TR"/>
              </w:rPr>
              <w:t>bir örneği</w:t>
            </w:r>
            <w:r w:rsidRPr="00E920E8">
              <w:rPr>
                <w:rFonts w:ascii="Times New Roman" w:eastAsia="Times New Roman" w:hAnsi="Times New Roman" w:cs="Times New Roman"/>
                <w:color w:val="000000" w:themeColor="text1"/>
                <w:sz w:val="18"/>
                <w:szCs w:val="18"/>
                <w:lang w:eastAsia="tr-TR"/>
              </w:rPr>
              <w:t xml:space="preserve"> veya bağlı bulunulan meslek kuruluşlarından/Sanayi Odası/Ticaret Odası/Sanayi ve Ticaret Odasından alınan faaliyet belgelerinin aslı veya </w:t>
            </w:r>
            <w:r w:rsidRPr="00E920E8">
              <w:rPr>
                <w:rFonts w:ascii="Times New Roman" w:eastAsia="Times New Roman" w:hAnsi="Times New Roman" w:cs="Times New Roman"/>
                <w:b/>
                <w:color w:val="000000" w:themeColor="text1"/>
                <w:sz w:val="18"/>
                <w:szCs w:val="18"/>
                <w:lang w:eastAsia="tr-TR"/>
              </w:rPr>
              <w:t>bir örneği</w:t>
            </w:r>
            <w:r w:rsidRPr="00E920E8">
              <w:rPr>
                <w:rFonts w:ascii="Times New Roman" w:eastAsia="Times New Roman" w:hAnsi="Times New Roman" w:cs="Times New Roman"/>
                <w:color w:val="000000" w:themeColor="text1"/>
                <w:sz w:val="18"/>
                <w:szCs w:val="18"/>
                <w:lang w:eastAsia="tr-TR"/>
              </w:rPr>
              <w:t>,</w:t>
            </w: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 xml:space="preserve">f) Katılımcıya ait imza sirküleri aslı veya </w:t>
            </w:r>
            <w:r w:rsidRPr="00E920E8">
              <w:rPr>
                <w:rFonts w:ascii="Times New Roman" w:eastAsia="Times New Roman" w:hAnsi="Times New Roman" w:cs="Times New Roman"/>
                <w:b/>
                <w:color w:val="000000" w:themeColor="text1"/>
                <w:sz w:val="18"/>
                <w:szCs w:val="18"/>
                <w:lang w:eastAsia="tr-TR"/>
              </w:rPr>
              <w:t>bir örneği</w:t>
            </w:r>
            <w:r w:rsidRPr="00E920E8">
              <w:rPr>
                <w:rFonts w:ascii="Times New Roman" w:eastAsia="Times New Roman" w:hAnsi="Times New Roman" w:cs="Times New Roman"/>
                <w:color w:val="000000" w:themeColor="text1"/>
                <w:sz w:val="18"/>
                <w:szCs w:val="18"/>
                <w:lang w:eastAsia="tr-TR"/>
              </w:rPr>
              <w:t>,</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strike/>
                <w:color w:val="000000" w:themeColor="text1"/>
                <w:sz w:val="18"/>
                <w:szCs w:val="18"/>
                <w:lang w:eastAsia="tr-TR"/>
              </w:rPr>
            </w:pPr>
            <w:proofErr w:type="gramStart"/>
            <w:r w:rsidRPr="00E920E8">
              <w:rPr>
                <w:rFonts w:ascii="Times New Roman" w:eastAsia="Times New Roman" w:hAnsi="Times New Roman" w:cs="Times New Roman"/>
                <w:color w:val="000000" w:themeColor="text1"/>
                <w:sz w:val="18"/>
                <w:szCs w:val="18"/>
                <w:lang w:eastAsia="tr-TR"/>
              </w:rPr>
              <w:t xml:space="preserve">g) </w:t>
            </w:r>
            <w:r w:rsidRPr="00E920E8">
              <w:rPr>
                <w:rFonts w:ascii="Times New Roman" w:eastAsia="Times New Roman" w:hAnsi="Times New Roman" w:cs="Times New Roman"/>
                <w:b/>
                <w:color w:val="000000" w:themeColor="text1"/>
                <w:sz w:val="18"/>
                <w:szCs w:val="18"/>
                <w:lang w:eastAsia="tr-TR"/>
              </w:rPr>
              <w:t>Katılımcının stant alanında ticaret unvanı yerine bu Uygulama Usul ve Esaslarının 10 uncu maddesinin ikinci fıkrasında belirtilen markalardan birine yer vermesi durumunda</w:t>
            </w:r>
            <w:r w:rsidRPr="00E920E8">
              <w:rPr>
                <w:rFonts w:ascii="Times New Roman" w:eastAsia="Times New Roman" w:hAnsi="Times New Roman" w:cs="Times New Roman"/>
                <w:color w:val="000000" w:themeColor="text1"/>
                <w:sz w:val="18"/>
                <w:szCs w:val="18"/>
                <w:lang w:eastAsia="tr-TR"/>
              </w:rPr>
              <w:t xml:space="preserve">,  anılan markaya ilişkin Marka Tescil Belgesinin </w:t>
            </w:r>
            <w:r w:rsidRPr="00E920E8">
              <w:rPr>
                <w:rFonts w:ascii="Times New Roman" w:eastAsia="Times New Roman" w:hAnsi="Times New Roman" w:cs="Times New Roman"/>
                <w:b/>
                <w:color w:val="000000" w:themeColor="text1"/>
                <w:sz w:val="18"/>
                <w:szCs w:val="18"/>
                <w:lang w:eastAsia="tr-TR"/>
              </w:rPr>
              <w:t xml:space="preserve">aslı </w:t>
            </w:r>
            <w:r w:rsidRPr="00E920E8">
              <w:rPr>
                <w:rFonts w:ascii="Times New Roman" w:eastAsia="Times New Roman" w:hAnsi="Times New Roman" w:cs="Times New Roman"/>
                <w:color w:val="000000" w:themeColor="text1"/>
                <w:sz w:val="18"/>
                <w:szCs w:val="18"/>
                <w:lang w:eastAsia="tr-TR"/>
              </w:rPr>
              <w:t xml:space="preserve">veya </w:t>
            </w:r>
            <w:r w:rsidRPr="00E920E8">
              <w:rPr>
                <w:rFonts w:ascii="Times New Roman" w:eastAsia="Times New Roman" w:hAnsi="Times New Roman" w:cs="Times New Roman"/>
                <w:b/>
                <w:color w:val="000000" w:themeColor="text1"/>
                <w:sz w:val="18"/>
                <w:szCs w:val="18"/>
                <w:lang w:eastAsia="tr-TR"/>
              </w:rPr>
              <w:t xml:space="preserve">bir örneği </w:t>
            </w:r>
            <w:r w:rsidRPr="00E920E8">
              <w:rPr>
                <w:rFonts w:ascii="Times New Roman" w:eastAsia="Times New Roman" w:hAnsi="Times New Roman" w:cs="Times New Roman"/>
                <w:color w:val="000000" w:themeColor="text1"/>
                <w:sz w:val="18"/>
                <w:szCs w:val="18"/>
                <w:lang w:eastAsia="tr-TR"/>
              </w:rPr>
              <w:t xml:space="preserve">veya fuardan önce Marka Tescil Belgesi almak üzere müracaatta bulunulduğunu gösteren belgenin </w:t>
            </w:r>
            <w:r w:rsidRPr="00E920E8">
              <w:rPr>
                <w:rFonts w:ascii="Times New Roman" w:eastAsia="Times New Roman" w:hAnsi="Times New Roman" w:cs="Times New Roman"/>
                <w:b/>
                <w:color w:val="000000" w:themeColor="text1"/>
                <w:sz w:val="18"/>
                <w:szCs w:val="18"/>
                <w:lang w:eastAsia="tr-TR"/>
              </w:rPr>
              <w:t xml:space="preserve">aslı veya bir örneği (Sektörel Tanıtım Gruplarından marka tescil belgesi istenmez. </w:t>
            </w:r>
            <w:proofErr w:type="gramEnd"/>
            <w:r w:rsidRPr="00E920E8">
              <w:rPr>
                <w:rFonts w:ascii="Times New Roman" w:eastAsia="Times New Roman" w:hAnsi="Times New Roman" w:cs="Times New Roman"/>
                <w:b/>
                <w:color w:val="000000" w:themeColor="text1"/>
                <w:sz w:val="18"/>
                <w:szCs w:val="18"/>
                <w:lang w:eastAsia="tr-TR"/>
              </w:rPr>
              <w:t>Türk Patent Enstitüsüne yapılan marka tescil başvurusunun sonuçlanmasına kadar destek müracaatı bekletilecek olup olumsuz sonuçlanması halinde destek başvurusu reddedilecektir.</w:t>
            </w:r>
            <w:proofErr w:type="gramStart"/>
            <w:r w:rsidRPr="00E920E8">
              <w:rPr>
                <w:rFonts w:ascii="Times New Roman" w:eastAsia="Times New Roman" w:hAnsi="Times New Roman" w:cs="Times New Roman"/>
                <w:b/>
                <w:color w:val="000000" w:themeColor="text1"/>
                <w:sz w:val="18"/>
                <w:szCs w:val="18"/>
                <w:lang w:eastAsia="tr-TR"/>
              </w:rPr>
              <w:t>)</w:t>
            </w:r>
            <w:proofErr w:type="gramEnd"/>
            <w:r w:rsidRPr="00E920E8">
              <w:rPr>
                <w:rFonts w:ascii="Times New Roman" w:eastAsia="Times New Roman" w:hAnsi="Times New Roman" w:cs="Times New Roman"/>
                <w:b/>
                <w:color w:val="000000" w:themeColor="text1"/>
                <w:sz w:val="18"/>
                <w:szCs w:val="18"/>
                <w:lang w:eastAsia="tr-TR"/>
              </w:rPr>
              <w:t xml:space="preserve"> (Stand alanında sadece ticaret unvanı veya ticaret unvanıyla birlikte marka kullanılması durumunda marka tescil belgesi aranmaz.),   </w:t>
            </w:r>
          </w:p>
          <w:p w:rsidR="00845E5D" w:rsidRPr="00E920E8" w:rsidRDefault="00845E5D" w:rsidP="00845E5D">
            <w:pPr>
              <w:spacing w:after="0" w:line="0" w:lineRule="atLeast"/>
              <w:jc w:val="both"/>
              <w:rPr>
                <w:rFonts w:ascii="Times New Roman" w:eastAsia="Times New Roman" w:hAnsi="Times New Roman" w:cs="Times New Roman"/>
                <w:b/>
                <w:strike/>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strike/>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strike/>
                <w:color w:val="000000" w:themeColor="text1"/>
                <w:sz w:val="18"/>
                <w:szCs w:val="18"/>
                <w:lang w:eastAsia="tr-TR"/>
              </w:rPr>
            </w:pPr>
            <w:proofErr w:type="gramStart"/>
            <w:r w:rsidRPr="00E920E8">
              <w:rPr>
                <w:rFonts w:ascii="Times New Roman" w:eastAsia="Times New Roman" w:hAnsi="Times New Roman" w:cs="Times New Roman"/>
                <w:color w:val="000000" w:themeColor="text1"/>
                <w:sz w:val="18"/>
                <w:szCs w:val="18"/>
                <w:lang w:eastAsia="tr-TR"/>
              </w:rPr>
              <w:t>h)</w:t>
            </w:r>
            <w:r w:rsidRPr="00E920E8">
              <w:rPr>
                <w:rFonts w:ascii="Times New Roman" w:eastAsia="Times New Roman" w:hAnsi="Times New Roman" w:cs="Times New Roman"/>
                <w:b/>
                <w:color w:val="000000" w:themeColor="text1"/>
                <w:sz w:val="18"/>
                <w:szCs w:val="18"/>
                <w:lang w:eastAsia="tr-TR"/>
              </w:rPr>
              <w:t xml:space="preserve"> </w:t>
            </w:r>
            <w:r w:rsidRPr="00E920E8">
              <w:rPr>
                <w:rFonts w:ascii="Times New Roman" w:eastAsia="Times New Roman" w:hAnsi="Times New Roman" w:cs="Times New Roman"/>
                <w:color w:val="000000" w:themeColor="text1"/>
                <w:sz w:val="18"/>
                <w:szCs w:val="18"/>
                <w:lang w:eastAsia="tr-TR"/>
              </w:rPr>
              <w:t xml:space="preserve">Katılımcının gen mühendisliği/biyoteknoloji, uzay ve havacılık teknolojileri, ileri malzeme teknolojileri, nano teknoloji, teknik tekstil, yenilenebilir enerji, donanım, bilişim, yenilikçi ve ileri elektronik teknolojileri konularında üretim yaptığına ilişkin TÜBİTAK veya Ortadoğu Teknik, İstanbul Teknik, Marmara, Ege ve Uludağ Üniversitelerinden birinin düzenleyeceği raporun aslı veya </w:t>
            </w:r>
            <w:r w:rsidRPr="00E920E8">
              <w:rPr>
                <w:rFonts w:ascii="Times New Roman" w:eastAsia="Times New Roman" w:hAnsi="Times New Roman" w:cs="Times New Roman"/>
                <w:b/>
                <w:color w:val="000000" w:themeColor="text1"/>
                <w:sz w:val="18"/>
                <w:szCs w:val="18"/>
                <w:lang w:eastAsia="tr-TR"/>
              </w:rPr>
              <w:t>bir örneği,</w:t>
            </w:r>
            <w:r w:rsidRPr="00E920E8">
              <w:rPr>
                <w:rFonts w:ascii="Times New Roman" w:eastAsia="Times New Roman" w:hAnsi="Times New Roman" w:cs="Times New Roman"/>
                <w:color w:val="000000" w:themeColor="text1"/>
                <w:sz w:val="24"/>
                <w:szCs w:val="24"/>
                <w:lang w:eastAsia="tr-TR"/>
              </w:rPr>
              <w:t xml:space="preserve"> </w:t>
            </w:r>
            <w:r w:rsidRPr="00E920E8">
              <w:rPr>
                <w:rFonts w:ascii="Times New Roman" w:eastAsia="Times New Roman" w:hAnsi="Times New Roman" w:cs="Times New Roman"/>
                <w:color w:val="000000" w:themeColor="text1"/>
                <w:sz w:val="18"/>
                <w:szCs w:val="18"/>
                <w:lang w:eastAsia="tr-TR"/>
              </w:rPr>
              <w:t>(fuar öncesinde, sergilenecek ürünler için bu raporun alınması gerekmektedir),</w:t>
            </w:r>
            <w:proofErr w:type="gramEnd"/>
          </w:p>
          <w:p w:rsidR="00845E5D" w:rsidRPr="00E920E8" w:rsidRDefault="00845E5D" w:rsidP="00845E5D">
            <w:pPr>
              <w:spacing w:after="0" w:line="0" w:lineRule="atLeast"/>
              <w:jc w:val="both"/>
              <w:rPr>
                <w:rFonts w:ascii="Times New Roman" w:eastAsia="Times New Roman" w:hAnsi="Times New Roman" w:cs="Times New Roman"/>
                <w:b/>
                <w:strike/>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strike/>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strike/>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strike/>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strike/>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strike/>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roofErr w:type="gramStart"/>
            <w:r w:rsidRPr="00E920E8">
              <w:rPr>
                <w:rFonts w:ascii="Times New Roman" w:eastAsia="Times New Roman" w:hAnsi="Times New Roman" w:cs="Times New Roman"/>
                <w:b/>
                <w:color w:val="000000" w:themeColor="text1"/>
                <w:sz w:val="18"/>
                <w:szCs w:val="18"/>
                <w:lang w:eastAsia="tr-TR"/>
              </w:rPr>
              <w:t>ı)</w:t>
            </w:r>
            <w:r w:rsidRPr="00E920E8">
              <w:rPr>
                <w:rFonts w:ascii="Times New Roman" w:eastAsia="Times New Roman" w:hAnsi="Times New Roman" w:cs="Times New Roman"/>
                <w:color w:val="000000" w:themeColor="text1"/>
                <w:sz w:val="18"/>
                <w:szCs w:val="18"/>
                <w:lang w:eastAsia="tr-TR"/>
              </w:rPr>
              <w:t xml:space="preserve"> </w:t>
            </w:r>
            <w:r w:rsidRPr="00E920E8">
              <w:rPr>
                <w:rFonts w:ascii="Times New Roman" w:eastAsia="Times New Roman" w:hAnsi="Times New Roman" w:cs="Times New Roman"/>
                <w:b/>
                <w:color w:val="000000" w:themeColor="text1"/>
                <w:sz w:val="18"/>
                <w:szCs w:val="18"/>
                <w:lang w:eastAsia="tr-TR"/>
              </w:rPr>
              <w:t>Katılımcıyı fuarda temsil etmek üzere fuarın yapılacağı ülkeye seyahat eden ve katılımcının Türkiye’deki merkezinde çalışan temsilcinin (yönetim kurulu-icra kurulu üyesi vb./ortağı/ yöneticisi/personeli) veya katılımcının ortaklık ilişkisi bulunan yurt içindeki şirketin temsilcisinin (yönetim kurulu-icra kurulu üyesi vb./ortağı/yöneticisi/personeli) veya katılımcının üretici/imalatçı organizasyonu olması durumunda; Türkiye’deki merkezinde çalışan temsilcinin (yönetim kurulu-icra kurulu üyesi vb./yöneticisi/personeli) veya üretici/imalatçı organizasyonun kurduğu iktisadi işletmeler bünyesinde çalışan temsilcinin (yönetici/personel)</w:t>
            </w:r>
            <w:r w:rsidRPr="00E920E8">
              <w:rPr>
                <w:rFonts w:ascii="Times New Roman" w:eastAsia="Times New Roman" w:hAnsi="Times New Roman" w:cs="Times New Roman"/>
                <w:color w:val="000000" w:themeColor="text1"/>
                <w:sz w:val="18"/>
                <w:szCs w:val="18"/>
                <w:lang w:eastAsia="tr-TR"/>
              </w:rPr>
              <w:t xml:space="preserve"> uluslararası ulaşımda kullanmış oldukları ekonomi sınıfı uçak, tren, gemi ve otobüs bileti ücretlerinin destek kapsamında değerlendirilebilmesini teminen, temsilcisinin seyahatine ilişkin bilet. (</w:t>
            </w:r>
            <w:proofErr w:type="gramEnd"/>
            <w:r w:rsidRPr="00E920E8">
              <w:rPr>
                <w:rFonts w:ascii="Times New Roman" w:eastAsia="Times New Roman" w:hAnsi="Times New Roman" w:cs="Times New Roman"/>
                <w:color w:val="000000" w:themeColor="text1"/>
                <w:sz w:val="18"/>
                <w:szCs w:val="18"/>
                <w:lang w:eastAsia="tr-TR"/>
              </w:rPr>
              <w:t>Ulaşımın fuarın başlangıç tarihinden ve bitiş tarihinden sırasıyla en erken beş gün önce ve en geç beş gün sonra olması şartıyla, gidişte Türkiye’den fuarın düzenlendiği ülkeye, dönüşte fuarın düzenlendiği ülkeden Türkiye’ye olması gerekir. Seyahate ilişkin olarak yapılması zorunlu yurt içi ve yurt dışı aktarma ve bağlantılar dikkate alınır.</w:t>
            </w:r>
            <w:proofErr w:type="gramStart"/>
            <w:r w:rsidRPr="00E920E8">
              <w:rPr>
                <w:rFonts w:ascii="Times New Roman" w:eastAsia="Times New Roman" w:hAnsi="Times New Roman" w:cs="Times New Roman"/>
                <w:color w:val="000000" w:themeColor="text1"/>
                <w:sz w:val="18"/>
                <w:szCs w:val="18"/>
                <w:lang w:eastAsia="tr-TR"/>
              </w:rPr>
              <w:t>)</w:t>
            </w:r>
            <w:proofErr w:type="gramEnd"/>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roofErr w:type="gramStart"/>
            <w:r w:rsidRPr="00E920E8">
              <w:rPr>
                <w:rFonts w:ascii="Times New Roman" w:eastAsia="Times New Roman" w:hAnsi="Times New Roman" w:cs="Times New Roman"/>
                <w:color w:val="000000" w:themeColor="text1"/>
                <w:sz w:val="18"/>
                <w:szCs w:val="18"/>
                <w:lang w:eastAsia="tr-TR"/>
              </w:rPr>
              <w:t xml:space="preserve">i) Katılımcının art arda destek kapsamındaki iki fuara katılımı ve her iki fuarda da aynı kişilerce temsil edilmesi halinde; Türkiye’den birinci ülkeye gidiş tarihinin ilk fuarın başlangıç tarihinden en erken beş gün önce olması, birinci ülkeden ikinci ülkeye gidiş tarihinin ilk fuarın bitiş tarihinden en geç beş gün sonra </w:t>
            </w:r>
            <w:r w:rsidRPr="00E920E8">
              <w:rPr>
                <w:rFonts w:ascii="Times New Roman" w:eastAsia="Times New Roman" w:hAnsi="Times New Roman" w:cs="Times New Roman"/>
                <w:b/>
                <w:color w:val="000000" w:themeColor="text1"/>
                <w:sz w:val="18"/>
                <w:szCs w:val="18"/>
                <w:lang w:eastAsia="tr-TR"/>
              </w:rPr>
              <w:t>ve ikinci fuarın başlangıç tarihinden en erken beş gün önce</w:t>
            </w:r>
            <w:r w:rsidRPr="00E920E8">
              <w:rPr>
                <w:rFonts w:ascii="Times New Roman" w:eastAsia="Times New Roman" w:hAnsi="Times New Roman" w:cs="Times New Roman"/>
                <w:color w:val="000000" w:themeColor="text1"/>
                <w:sz w:val="18"/>
                <w:szCs w:val="18"/>
                <w:lang w:eastAsia="tr-TR"/>
              </w:rPr>
              <w:t xml:space="preserve"> olması ve ikinci ülkeden Türkiye’ye geliş tarihinin ikinci fuarın bitiş tarihinden en geç beş gün sonra olması kaydıyla, ulaşım masraflarının desteklenmesi mümkün bulunmakta </w:t>
            </w:r>
            <w:r w:rsidRPr="00E920E8">
              <w:rPr>
                <w:rFonts w:ascii="Times New Roman" w:eastAsia="Times New Roman" w:hAnsi="Times New Roman" w:cs="Times New Roman"/>
                <w:b/>
                <w:color w:val="000000" w:themeColor="text1"/>
                <w:sz w:val="18"/>
                <w:szCs w:val="18"/>
                <w:lang w:eastAsia="tr-TR"/>
              </w:rPr>
              <w:t>olup, söz konusu iki fuarın başvuru merciinin farklı iki İhracatçı Birliği Genel Sekreterliği olması durumunda ulaşım desteğine ilişkin başvurular ikinci fuarın başvuru mercii olan İhracatçı Birliği Genel Sekreterliği tarafından sonuçlandırılır.</w:t>
            </w:r>
            <w:proofErr w:type="gramEnd"/>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roofErr w:type="gramStart"/>
            <w:r w:rsidRPr="00E920E8">
              <w:rPr>
                <w:rFonts w:ascii="Times New Roman" w:eastAsia="Times New Roman" w:hAnsi="Times New Roman" w:cs="Times New Roman"/>
                <w:b/>
                <w:color w:val="000000" w:themeColor="text1"/>
                <w:sz w:val="18"/>
                <w:szCs w:val="18"/>
                <w:lang w:eastAsia="tr-TR"/>
              </w:rPr>
              <w:t xml:space="preserve">k) Katılımcının temsilcisinin fuara iştirak ettiğini tevsiken katılımcıları yurt dışı fuar katılımlarında temsil etmek üzere fuarın gerçekleştiği ülkeye seyahat eden kişilere ait </w:t>
            </w:r>
            <w:r w:rsidR="002A5C73" w:rsidRPr="00E920E8">
              <w:rPr>
                <w:rFonts w:ascii="Times New Roman" w:eastAsia="Times New Roman" w:hAnsi="Times New Roman" w:cs="Times New Roman"/>
                <w:b/>
                <w:color w:val="000000" w:themeColor="text1"/>
                <w:sz w:val="18"/>
                <w:szCs w:val="18"/>
                <w:lang w:eastAsia="tr-TR"/>
              </w:rPr>
              <w:t xml:space="preserve">ulaşım bileti </w:t>
            </w:r>
            <w:r w:rsidRPr="00E920E8">
              <w:rPr>
                <w:rFonts w:ascii="Times New Roman" w:eastAsia="Times New Roman" w:hAnsi="Times New Roman" w:cs="Times New Roman"/>
                <w:b/>
                <w:color w:val="000000" w:themeColor="text1"/>
                <w:sz w:val="18"/>
                <w:szCs w:val="18"/>
                <w:lang w:eastAsia="tr-TR"/>
              </w:rPr>
              <w:t>veya destekleyici belgeler (biniş kartları veya pasaportların söz konusu seyahatin giriş ve çıkış kayıtlarını gösteren sayfalarının fotokopisi) (Temsilcinin en geç fuarın ilk günü ilgili ülkeye giriş yaptığı ve en erken fuarın son günü ilgili ülkeden çıkış yaptığı görülmelidir.),</w:t>
            </w:r>
            <w:proofErr w:type="gramEnd"/>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
                <w:color w:val="000000" w:themeColor="text1"/>
                <w:sz w:val="18"/>
                <w:szCs w:val="18"/>
              </w:rPr>
            </w:pPr>
            <w:r w:rsidRPr="00E920E8">
              <w:rPr>
                <w:rFonts w:ascii="Times New Roman" w:eastAsia="Times New Roman" w:hAnsi="Times New Roman" w:cs="Times New Roman"/>
                <w:color w:val="000000" w:themeColor="text1"/>
                <w:sz w:val="18"/>
                <w:szCs w:val="18"/>
              </w:rPr>
              <w:t xml:space="preserve">l) </w:t>
            </w:r>
            <w:r w:rsidRPr="00E920E8">
              <w:rPr>
                <w:rFonts w:ascii="Times New Roman" w:eastAsia="Times New Roman" w:hAnsi="Times New Roman" w:cs="Times New Roman"/>
                <w:b/>
                <w:color w:val="000000" w:themeColor="text1"/>
                <w:sz w:val="18"/>
                <w:szCs w:val="18"/>
              </w:rPr>
              <w:t xml:space="preserve">Katılımcının, fuar teşvik müracaatına ilişkin olarak İhracatçı Birliği Genel Sekreterlikleri tarafından kendisine yapılacak tebligatların kayıtlı elektronik posta adresine yapılmasını kabul ettiğini beyan ettiği taahhütname (EK-7).  </w:t>
            </w:r>
          </w:p>
          <w:p w:rsidR="00845E5D" w:rsidRPr="00E920E8" w:rsidRDefault="00845E5D" w:rsidP="00845E5D">
            <w:pPr>
              <w:spacing w:after="0" w:line="240" w:lineRule="auto"/>
              <w:jc w:val="both"/>
              <w:rPr>
                <w:rFonts w:ascii="Times New Roman" w:eastAsia="Times New Roman" w:hAnsi="Times New Roman" w:cs="Times New Roman"/>
                <w:color w:val="000000" w:themeColor="text1"/>
                <w:sz w:val="18"/>
                <w:szCs w:val="18"/>
              </w:rPr>
            </w:pPr>
          </w:p>
          <w:p w:rsidR="00845E5D" w:rsidRPr="00E920E8" w:rsidRDefault="00845E5D" w:rsidP="00845E5D">
            <w:pPr>
              <w:spacing w:after="0" w:line="240" w:lineRule="auto"/>
              <w:jc w:val="both"/>
              <w:rPr>
                <w:rFonts w:ascii="Times New Roman" w:eastAsia="Times New Roman" w:hAnsi="Times New Roman" w:cs="Times New Roman"/>
                <w:color w:val="000000" w:themeColor="text1"/>
                <w:sz w:val="18"/>
                <w:szCs w:val="18"/>
              </w:rPr>
            </w:pPr>
            <w:r w:rsidRPr="00E920E8">
              <w:rPr>
                <w:rFonts w:ascii="Times New Roman" w:eastAsia="Times New Roman" w:hAnsi="Times New Roman" w:cs="Times New Roman"/>
                <w:b/>
                <w:color w:val="000000" w:themeColor="text1"/>
                <w:sz w:val="18"/>
                <w:szCs w:val="18"/>
              </w:rPr>
              <w:t>m)</w:t>
            </w:r>
            <w:r w:rsidRPr="00E920E8">
              <w:rPr>
                <w:rFonts w:ascii="Times New Roman" w:eastAsia="Times New Roman" w:hAnsi="Times New Roman" w:cs="Times New Roman"/>
                <w:color w:val="000000" w:themeColor="text1"/>
                <w:sz w:val="18"/>
                <w:szCs w:val="18"/>
              </w:rPr>
              <w:t xml:space="preserve"> </w:t>
            </w:r>
            <w:r w:rsidRPr="00E920E8">
              <w:rPr>
                <w:rFonts w:ascii="Times New Roman" w:eastAsia="Times New Roman" w:hAnsi="Times New Roman" w:cs="Times New Roman"/>
                <w:b/>
                <w:color w:val="000000" w:themeColor="text1"/>
                <w:sz w:val="18"/>
                <w:szCs w:val="18"/>
              </w:rPr>
              <w:t xml:space="preserve">Katılımcıların fuar katılımlarına ilişkin olarak ibraz ettikleri faturaların (e-fatura </w:t>
            </w:r>
            <w:proofErr w:type="gramStart"/>
            <w:r w:rsidRPr="00E920E8">
              <w:rPr>
                <w:rFonts w:ascii="Times New Roman" w:eastAsia="Times New Roman" w:hAnsi="Times New Roman" w:cs="Times New Roman"/>
                <w:b/>
                <w:color w:val="000000" w:themeColor="text1"/>
                <w:sz w:val="18"/>
                <w:szCs w:val="18"/>
              </w:rPr>
              <w:t>dahil</w:t>
            </w:r>
            <w:proofErr w:type="gramEnd"/>
            <w:r w:rsidRPr="00E920E8">
              <w:rPr>
                <w:rFonts w:ascii="Times New Roman" w:eastAsia="Times New Roman" w:hAnsi="Times New Roman" w:cs="Times New Roman"/>
                <w:b/>
                <w:color w:val="000000" w:themeColor="text1"/>
                <w:sz w:val="18"/>
                <w:szCs w:val="18"/>
              </w:rPr>
              <w:t>) herhangi başka bir İhracatçı Birliği Genel Sekreterliği veya kamu kurum/kuruluşu nezdinde 2009/5 sayılı tebliğ kapsamında bir destek müracaatı için kullanılmayacağına dair katılımcı adına imza yetkisi bulunan şahıslarca imzalanmış ve şirket kaşesi vurulmuş taahhütname (Ek-8).</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Yurt Dışı Fuar Organizatörlerine katılımcılar tarafından yapılan ödemelerin, bankacılık sistemi içinde düzenlenen ödeme belgeleri ile kontrol edilebilmesi </w:t>
            </w:r>
            <w:proofErr w:type="gramStart"/>
            <w:r w:rsidRPr="00E920E8">
              <w:rPr>
                <w:rFonts w:ascii="Times New Roman" w:eastAsia="Times New Roman" w:hAnsi="Times New Roman" w:cs="Times New Roman"/>
                <w:bCs/>
                <w:color w:val="000000" w:themeColor="text1"/>
                <w:sz w:val="18"/>
                <w:szCs w:val="18"/>
                <w:lang w:eastAsia="tr-TR"/>
              </w:rPr>
              <w:t>imkanının</w:t>
            </w:r>
            <w:proofErr w:type="gramEnd"/>
            <w:r w:rsidRPr="00E920E8">
              <w:rPr>
                <w:rFonts w:ascii="Times New Roman" w:eastAsia="Times New Roman" w:hAnsi="Times New Roman" w:cs="Times New Roman"/>
                <w:bCs/>
                <w:color w:val="000000" w:themeColor="text1"/>
                <w:sz w:val="18"/>
                <w:szCs w:val="18"/>
                <w:lang w:eastAsia="tr-TR"/>
              </w:rPr>
              <w:t xml:space="preserve"> bulunması ve katılımcıların fatura aslını kaybetmeleri durumunda hak kaybına uğramalarının önüne geçilebilmesi bakımından, fatura aslı veya bir örneğinin destek müracaatlarında ibraz edilebilmesi imkanı getirilmesi amaçlanmıştır. </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Katılımcılara ait kapasite raporlarının internet üzerinden sorgulanabilme </w:t>
            </w:r>
            <w:proofErr w:type="gramStart"/>
            <w:r w:rsidRPr="00E920E8">
              <w:rPr>
                <w:rFonts w:ascii="Times New Roman" w:eastAsia="Times New Roman" w:hAnsi="Times New Roman" w:cs="Times New Roman"/>
                <w:bCs/>
                <w:color w:val="000000" w:themeColor="text1"/>
                <w:sz w:val="18"/>
                <w:szCs w:val="18"/>
                <w:lang w:eastAsia="tr-TR"/>
              </w:rPr>
              <w:t>imkanı</w:t>
            </w:r>
            <w:proofErr w:type="gramEnd"/>
            <w:r w:rsidRPr="00E920E8">
              <w:rPr>
                <w:rFonts w:ascii="Times New Roman" w:eastAsia="Times New Roman" w:hAnsi="Times New Roman" w:cs="Times New Roman"/>
                <w:bCs/>
                <w:color w:val="000000" w:themeColor="text1"/>
                <w:sz w:val="18"/>
                <w:szCs w:val="18"/>
                <w:lang w:eastAsia="tr-TR"/>
              </w:rPr>
              <w:t xml:space="preserve"> bulunması sebebiyle kapasite raporlarının bir örneğinin ibraz edilebilmesi imkanı getirilmesi amaçlanmıştır.</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lastRenderedPageBreak/>
              <w:t xml:space="preserve">Ekspertiz raporlarının bir örneğinin ibraz edilebilmesi </w:t>
            </w:r>
            <w:proofErr w:type="gramStart"/>
            <w:r w:rsidRPr="00E920E8">
              <w:rPr>
                <w:rFonts w:ascii="Times New Roman" w:eastAsia="Times New Roman" w:hAnsi="Times New Roman" w:cs="Times New Roman"/>
                <w:bCs/>
                <w:color w:val="000000" w:themeColor="text1"/>
                <w:sz w:val="18"/>
                <w:szCs w:val="18"/>
                <w:lang w:eastAsia="tr-TR"/>
              </w:rPr>
              <w:t>imkanı</w:t>
            </w:r>
            <w:proofErr w:type="gramEnd"/>
            <w:r w:rsidRPr="00E920E8">
              <w:rPr>
                <w:rFonts w:ascii="Times New Roman" w:eastAsia="Times New Roman" w:hAnsi="Times New Roman" w:cs="Times New Roman"/>
                <w:bCs/>
                <w:color w:val="000000" w:themeColor="text1"/>
                <w:sz w:val="18"/>
                <w:szCs w:val="18"/>
                <w:lang w:eastAsia="tr-TR"/>
              </w:rPr>
              <w:t xml:space="preserve"> getirilmesi amaçlanmıştır.</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Katılımcıların şirket yönetim yapılarının ve ortaklarının internet üzerinden sorgulanabilme </w:t>
            </w:r>
            <w:proofErr w:type="gramStart"/>
            <w:r w:rsidRPr="00E920E8">
              <w:rPr>
                <w:rFonts w:ascii="Times New Roman" w:eastAsia="Times New Roman" w:hAnsi="Times New Roman" w:cs="Times New Roman"/>
                <w:bCs/>
                <w:color w:val="000000" w:themeColor="text1"/>
                <w:sz w:val="18"/>
                <w:szCs w:val="18"/>
                <w:lang w:eastAsia="tr-TR"/>
              </w:rPr>
              <w:t>imkanı</w:t>
            </w:r>
            <w:proofErr w:type="gramEnd"/>
            <w:r w:rsidRPr="00E920E8">
              <w:rPr>
                <w:rFonts w:ascii="Times New Roman" w:eastAsia="Times New Roman" w:hAnsi="Times New Roman" w:cs="Times New Roman"/>
                <w:bCs/>
                <w:color w:val="000000" w:themeColor="text1"/>
                <w:sz w:val="18"/>
                <w:szCs w:val="18"/>
                <w:lang w:eastAsia="tr-TR"/>
              </w:rPr>
              <w:t xml:space="preserve"> bulunması sebebiyle imza sirkülerinin bir örneğinin ibraz edilebilmesi imkanı getirilmesi amaçlanmıştır.</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Katılımcıların stand alanlarında yer verdikleri ibarelerin nicelik ve tür olarak çokluğu nedeniyle (marka, model, reklam nevi sloganlar, ürün alt grupları v.b.) stand alanında marka tescil belgesi talep edilen ibarelerde sınırlamaya gidilmesi gereğini doğurmakta olup, yurt dışı fuar katılımlarında marka kullanımının gerek Bakanlığımız tarafından denetiminin, gerekse İhracatçı Birlikleri Genel Sekreterlikleri tarafından destek dosyalarında kontrolünün </w:t>
            </w:r>
            <w:proofErr w:type="gramStart"/>
            <w:r w:rsidRPr="00E920E8">
              <w:rPr>
                <w:rFonts w:ascii="Times New Roman" w:eastAsia="Times New Roman" w:hAnsi="Times New Roman" w:cs="Times New Roman"/>
                <w:bCs/>
                <w:color w:val="000000" w:themeColor="text1"/>
                <w:sz w:val="18"/>
                <w:szCs w:val="18"/>
                <w:lang w:eastAsia="tr-TR"/>
              </w:rPr>
              <w:t>imkanlı</w:t>
            </w:r>
            <w:proofErr w:type="gramEnd"/>
            <w:r w:rsidRPr="00E920E8">
              <w:rPr>
                <w:rFonts w:ascii="Times New Roman" w:eastAsia="Times New Roman" w:hAnsi="Times New Roman" w:cs="Times New Roman"/>
                <w:bCs/>
                <w:color w:val="000000" w:themeColor="text1"/>
                <w:sz w:val="18"/>
                <w:szCs w:val="18"/>
                <w:lang w:eastAsia="tr-TR"/>
              </w:rPr>
              <w:t xml:space="preserve"> hale getirilmesi amaçlanmıştır. </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Katılımcının üretim yaptığına dair raporun bir örneğinin ibraz edilebilmesi </w:t>
            </w:r>
            <w:proofErr w:type="gramStart"/>
            <w:r w:rsidRPr="00E920E8">
              <w:rPr>
                <w:rFonts w:ascii="Times New Roman" w:eastAsia="Times New Roman" w:hAnsi="Times New Roman" w:cs="Times New Roman"/>
                <w:bCs/>
                <w:color w:val="000000" w:themeColor="text1"/>
                <w:sz w:val="18"/>
                <w:szCs w:val="18"/>
                <w:lang w:eastAsia="tr-TR"/>
              </w:rPr>
              <w:t>imkanı</w:t>
            </w:r>
            <w:proofErr w:type="gramEnd"/>
            <w:r w:rsidRPr="00E920E8">
              <w:rPr>
                <w:rFonts w:ascii="Times New Roman" w:eastAsia="Times New Roman" w:hAnsi="Times New Roman" w:cs="Times New Roman"/>
                <w:bCs/>
                <w:color w:val="000000" w:themeColor="text1"/>
                <w:sz w:val="18"/>
                <w:szCs w:val="18"/>
                <w:lang w:eastAsia="tr-TR"/>
              </w:rPr>
              <w:t xml:space="preserve"> getirilmesi amaçlanmıştır.</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Yurt dışı fuar katılımlarında katılımcıları temsil edebilecek kişilerin açıklığa kavuşturulması amaçlanmıştır. </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Art arda iki fuara katılım durumunda incelemeyi gerçekleştirecek İBGS’nin açıklığa kavuşturulması amaçlanmıştır. </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2A5C73" w:rsidRPr="00E920E8" w:rsidRDefault="002A5C73"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2A5C73" w:rsidRPr="00E920E8" w:rsidRDefault="002A5C73"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Katılımcıları temsilen fuarlara seyahat eden kişilerin seyahatlerinin incelenmesi için gerekli belgelerin ibrazı amaçlanmıştır. </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2A5C73" w:rsidRPr="00E920E8" w:rsidRDefault="002A5C73"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7201 sayılı Tebligat Kanununda zorunlu hale getirilen Kayıtlı Elektronik Posta adresi sistemine İBGS tarafından yapılacak tebligatlarda uyum sağlanması amaçlanmaktadır. </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Fuar katılımlarında ibraz edilen faturaların mükerrer kullanımın tespiti halinde katılımcı açısından ortaya çıkacak müeyyidelerin taahhütname ile katılımcı tarafından kabul edilmesi amaçlanmıştır.  </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r w:rsidRPr="00E920E8">
              <w:rPr>
                <w:rFonts w:ascii="Times New Roman" w:eastAsia="Arial Unicode MS" w:hAnsi="Times New Roman" w:cs="Times New Roman"/>
                <w:b/>
                <w:color w:val="000000" w:themeColor="text1"/>
                <w:sz w:val="18"/>
                <w:szCs w:val="18"/>
                <w:lang w:val="en-US"/>
              </w:rPr>
              <w:lastRenderedPageBreak/>
              <w:t>MADDE 7-</w:t>
            </w:r>
            <w:r w:rsidRPr="00E920E8">
              <w:rPr>
                <w:rFonts w:ascii="Times New Roman" w:eastAsia="Arial Unicode MS" w:hAnsi="Times New Roman" w:cs="Times New Roman"/>
                <w:color w:val="000000" w:themeColor="text1"/>
                <w:sz w:val="18"/>
                <w:szCs w:val="18"/>
                <w:lang w:val="en-US"/>
              </w:rPr>
              <w:t xml:space="preserve"> (3) Fuarın bitiş tarihini müteakip en geç üç ay içerisinde müracaatta bulunmak kaydıyla, eksik bilgi ve belgelerin tamamlanmasını teminen ilgili İhracatçı Birliği Genel Sekreterliği incelemesinin ardından katılımcıya ve ihtiyaç duyulması halinde ayrıca organizatöre, </w:t>
            </w:r>
            <w:r w:rsidRPr="00E920E8">
              <w:rPr>
                <w:rFonts w:ascii="Times New Roman" w:eastAsia="Arial Unicode MS" w:hAnsi="Times New Roman" w:cs="Times New Roman"/>
                <w:strike/>
                <w:color w:val="000000" w:themeColor="text1"/>
                <w:sz w:val="18"/>
                <w:szCs w:val="18"/>
                <w:lang w:val="en-US"/>
              </w:rPr>
              <w:t>katılımcının eline geçmesinden</w:t>
            </w:r>
            <w:r w:rsidRPr="00E920E8">
              <w:rPr>
                <w:rFonts w:ascii="Times New Roman" w:eastAsia="Arial Unicode MS" w:hAnsi="Times New Roman" w:cs="Times New Roman"/>
                <w:color w:val="000000" w:themeColor="text1"/>
                <w:sz w:val="18"/>
                <w:szCs w:val="18"/>
                <w:lang w:val="en-US"/>
              </w:rPr>
              <w:t xml:space="preserve"> itibaren 30 iş günü süre verilerek </w:t>
            </w:r>
            <w:r w:rsidRPr="00E920E8">
              <w:rPr>
                <w:rFonts w:ascii="Times New Roman" w:eastAsia="Arial Unicode MS" w:hAnsi="Times New Roman" w:cs="Times New Roman"/>
                <w:strike/>
                <w:color w:val="000000" w:themeColor="text1"/>
                <w:sz w:val="18"/>
                <w:szCs w:val="18"/>
                <w:lang w:val="en-US"/>
              </w:rPr>
              <w:t>İBGS kayıtlarındaki adreslere iadeli-taahhütlü mektup gönderilmek suretiyle eksikliklerin tamamlanması istenir. Bildirimin herhangi bir sebeple geri dönmesi durumunda 30 iş günlük süre geri gelme tarihinde başlatılır.</w:t>
            </w:r>
            <w:r w:rsidRPr="00E920E8">
              <w:rPr>
                <w:rFonts w:ascii="Times New Roman" w:eastAsia="Arial Unicode MS" w:hAnsi="Times New Roman" w:cs="Times New Roman"/>
                <w:color w:val="000000" w:themeColor="text1"/>
                <w:sz w:val="18"/>
                <w:szCs w:val="18"/>
                <w:lang w:val="en-US"/>
              </w:rPr>
              <w:t xml:space="preserve"> Eksikliklerin tamamlanmaması durumunda başvuru dosyası işlemden kaldırılır.</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roofErr w:type="gramStart"/>
            <w:r w:rsidRPr="00E920E8">
              <w:rPr>
                <w:rFonts w:ascii="Times New Roman" w:eastAsia="Times New Roman" w:hAnsi="Times New Roman" w:cs="Times New Roman"/>
                <w:b/>
                <w:color w:val="000000" w:themeColor="text1"/>
                <w:sz w:val="18"/>
                <w:szCs w:val="18"/>
                <w:lang w:eastAsia="tr-TR"/>
              </w:rPr>
              <w:t>MADDE 7-</w:t>
            </w:r>
            <w:r w:rsidRPr="00E920E8">
              <w:rPr>
                <w:rFonts w:ascii="Times New Roman" w:eastAsia="Times New Roman" w:hAnsi="Times New Roman" w:cs="Times New Roman"/>
                <w:color w:val="000000" w:themeColor="text1"/>
                <w:sz w:val="18"/>
                <w:szCs w:val="18"/>
                <w:lang w:eastAsia="tr-TR"/>
              </w:rPr>
              <w:t xml:space="preserve"> (3) Fuarın bitiş tarihini müteakip en geç üç ay içerisinde müracaatta bulunmak kaydıyla, eksik bilgi ve belgelerin tamamlanmasını teminen ilgili İhracatçı Birliği Genel Sekreterliği incelemesinin ardından katılımcıya ve ihtiyaç duyulması halinde ayrıca organizatöre, </w:t>
            </w:r>
            <w:r w:rsidRPr="00E920E8">
              <w:rPr>
                <w:rFonts w:ascii="Times New Roman" w:eastAsia="Times New Roman" w:hAnsi="Times New Roman" w:cs="Times New Roman"/>
                <w:b/>
                <w:color w:val="000000" w:themeColor="text1"/>
                <w:sz w:val="18"/>
                <w:szCs w:val="18"/>
                <w:lang w:eastAsia="tr-TR"/>
              </w:rPr>
              <w:t xml:space="preserve">katılımcıya tebliğ edilmesinden </w:t>
            </w:r>
            <w:r w:rsidRPr="00E920E8">
              <w:rPr>
                <w:rFonts w:ascii="Times New Roman" w:eastAsia="Times New Roman" w:hAnsi="Times New Roman" w:cs="Times New Roman"/>
                <w:color w:val="000000" w:themeColor="text1"/>
                <w:sz w:val="18"/>
                <w:szCs w:val="18"/>
                <w:lang w:eastAsia="tr-TR"/>
              </w:rPr>
              <w:t>itibaren 30 iş günü süre verilerek</w:t>
            </w:r>
            <w:r w:rsidRPr="00E920E8">
              <w:rPr>
                <w:rFonts w:ascii="Times New Roman" w:eastAsia="Times New Roman" w:hAnsi="Times New Roman" w:cs="Times New Roman"/>
                <w:b/>
                <w:color w:val="000000" w:themeColor="text1"/>
                <w:sz w:val="18"/>
                <w:szCs w:val="18"/>
                <w:lang w:eastAsia="tr-TR"/>
              </w:rPr>
              <w:t xml:space="preserve"> kayıtlı elektronik posta adreslerine bildirim yapmak suretiyle eksikliklerin tamamlanması istenir. </w:t>
            </w:r>
            <w:proofErr w:type="gramEnd"/>
            <w:r w:rsidRPr="00E920E8">
              <w:rPr>
                <w:rFonts w:ascii="Times New Roman" w:eastAsia="Times New Roman" w:hAnsi="Times New Roman" w:cs="Times New Roman"/>
                <w:b/>
                <w:color w:val="000000" w:themeColor="text1"/>
                <w:sz w:val="18"/>
                <w:szCs w:val="18"/>
                <w:lang w:eastAsia="tr-TR"/>
              </w:rPr>
              <w:t xml:space="preserve">Elektronik yolla tebligat, katılımcının elektronik adresine ulaştığı tarihi izleyen beşinci günün sonunda yapılmış sayılır. 7201 sayılı Tebligat Kanunu ve ilgili mevzuat çerçevesinde elektronik yolla tebligat yapılması mecbur kılınan bütün yurt dışı fuar katılımcılarının, 2009/5 sayılı Tebliğ kapsamındaki desteklerden faydalanmaları için, 31.12.2015 tarihinden sonra, kayıtlı elektronik posta (KEP) adreslerini bu Uygulama Usul ve Esaslarının ekinde yer alan taahhütnameyi (Ek-7) vermek suretiyle İhracatçı Birliği Genel Sekreterliğine (İBGS) </w:t>
            </w:r>
            <w:proofErr w:type="gramStart"/>
            <w:r w:rsidRPr="00E920E8">
              <w:rPr>
                <w:rFonts w:ascii="Times New Roman" w:eastAsia="Times New Roman" w:hAnsi="Times New Roman" w:cs="Times New Roman"/>
                <w:b/>
                <w:color w:val="000000" w:themeColor="text1"/>
                <w:sz w:val="18"/>
                <w:szCs w:val="18"/>
                <w:lang w:eastAsia="tr-TR"/>
              </w:rPr>
              <w:t>bildirmeleri  ve</w:t>
            </w:r>
            <w:proofErr w:type="gramEnd"/>
            <w:r w:rsidRPr="00E920E8">
              <w:rPr>
                <w:rFonts w:ascii="Times New Roman" w:eastAsia="Times New Roman" w:hAnsi="Times New Roman" w:cs="Times New Roman"/>
                <w:b/>
                <w:color w:val="000000" w:themeColor="text1"/>
                <w:sz w:val="18"/>
                <w:szCs w:val="18"/>
                <w:lang w:eastAsia="tr-TR"/>
              </w:rPr>
              <w:t xml:space="preserve"> eksiklik bildirimlerinin bu adrese yapılması zorunludur. 31.12.2015 tarihinden sonra, bu yükümlülüğü fuardan sonraki üç aylık müracaat süresi içinde yerine getirmeyen katılımcıların dosyası işlemden kaldırılır.  </w:t>
            </w: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a)</w:t>
            </w:r>
            <w:r w:rsidRPr="00E920E8">
              <w:rPr>
                <w:rFonts w:ascii="Times New Roman" w:eastAsia="Times New Roman" w:hAnsi="Times New Roman" w:cs="Times New Roman"/>
                <w:b/>
                <w:color w:val="000000" w:themeColor="text1"/>
                <w:sz w:val="18"/>
                <w:szCs w:val="18"/>
                <w:lang w:eastAsia="tr-TR"/>
              </w:rPr>
              <w:tab/>
              <w:t xml:space="preserve">31.12.2015 tarihine kadar (bu tarih </w:t>
            </w:r>
            <w:proofErr w:type="gramStart"/>
            <w:r w:rsidRPr="00E920E8">
              <w:rPr>
                <w:rFonts w:ascii="Times New Roman" w:eastAsia="Times New Roman" w:hAnsi="Times New Roman" w:cs="Times New Roman"/>
                <w:b/>
                <w:color w:val="000000" w:themeColor="text1"/>
                <w:sz w:val="18"/>
                <w:szCs w:val="18"/>
                <w:lang w:eastAsia="tr-TR"/>
              </w:rPr>
              <w:t>dahil</w:t>
            </w:r>
            <w:proofErr w:type="gramEnd"/>
            <w:r w:rsidRPr="00E920E8">
              <w:rPr>
                <w:rFonts w:ascii="Times New Roman" w:eastAsia="Times New Roman" w:hAnsi="Times New Roman" w:cs="Times New Roman"/>
                <w:b/>
                <w:color w:val="000000" w:themeColor="text1"/>
                <w:sz w:val="18"/>
                <w:szCs w:val="18"/>
                <w:lang w:eastAsia="tr-TR"/>
              </w:rPr>
              <w:t xml:space="preserve">) kayıtlı elektronik posta adresi ibraz edemeyen katılımcılara yapılacak tebligatlar İBGS kayıtlarındaki adreslere iadeli-taahhütlü mektup gönderilmek suretiyle yapılır. Posta ile bildirimin herhangi bir sebeple geri dönmesi durumunda 30 iş günlük süre geri gelme tarihinde başlatılır. İBGS kayıtlarındaki adreslerinin güncel halde tutulması katılımcıların yükümlülüğündedir. </w:t>
            </w: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b)</w:t>
            </w:r>
            <w:r w:rsidRPr="00E920E8">
              <w:rPr>
                <w:rFonts w:ascii="Times New Roman" w:eastAsia="Times New Roman" w:hAnsi="Times New Roman" w:cs="Times New Roman"/>
                <w:b/>
                <w:color w:val="000000" w:themeColor="text1"/>
                <w:sz w:val="18"/>
                <w:szCs w:val="18"/>
                <w:lang w:eastAsia="tr-TR"/>
              </w:rPr>
              <w:tab/>
              <w:t xml:space="preserve">7201 sayılı Tebligat Kanunu ve ilgili mevzuat çerçevesinde elektronik yolla tebligat yapılması zorunlu olmayan yurt dışı fuar katılımcılarına yapılacak </w:t>
            </w:r>
            <w:proofErr w:type="gramStart"/>
            <w:r w:rsidRPr="00E920E8">
              <w:rPr>
                <w:rFonts w:ascii="Times New Roman" w:eastAsia="Times New Roman" w:hAnsi="Times New Roman" w:cs="Times New Roman"/>
                <w:b/>
                <w:color w:val="000000" w:themeColor="text1"/>
                <w:sz w:val="18"/>
                <w:szCs w:val="18"/>
                <w:lang w:eastAsia="tr-TR"/>
              </w:rPr>
              <w:t>tebligatlar  İBGS</w:t>
            </w:r>
            <w:proofErr w:type="gramEnd"/>
            <w:r w:rsidRPr="00E920E8">
              <w:rPr>
                <w:rFonts w:ascii="Times New Roman" w:eastAsia="Times New Roman" w:hAnsi="Times New Roman" w:cs="Times New Roman"/>
                <w:b/>
                <w:color w:val="000000" w:themeColor="text1"/>
                <w:sz w:val="18"/>
                <w:szCs w:val="18"/>
                <w:lang w:eastAsia="tr-TR"/>
              </w:rPr>
              <w:t xml:space="preserve"> </w:t>
            </w:r>
            <w:r w:rsidRPr="00E920E8">
              <w:rPr>
                <w:rFonts w:ascii="Times New Roman" w:eastAsia="Times New Roman" w:hAnsi="Times New Roman" w:cs="Times New Roman"/>
                <w:b/>
                <w:color w:val="000000" w:themeColor="text1"/>
                <w:sz w:val="18"/>
                <w:szCs w:val="18"/>
                <w:lang w:eastAsia="tr-TR"/>
              </w:rPr>
              <w:lastRenderedPageBreak/>
              <w:t xml:space="preserve">kayıtlarındaki adreslere iadeli-taahhütlü mektup gönderilmek suretiyle yapılır. Posta ile bildirimin herhangi bir sebeple geri dönmesi durumunda 30 iş günlük süre geri gelme tarihinde başlatılır. İBGS kayıtlarındaki adreslerinin güncel halde tutulması katılımcıların yükümlülüğündedir. </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c)</w:t>
            </w:r>
            <w:r w:rsidRPr="00E920E8">
              <w:rPr>
                <w:rFonts w:ascii="Times New Roman" w:eastAsia="Times New Roman" w:hAnsi="Times New Roman" w:cs="Times New Roman"/>
                <w:b/>
                <w:color w:val="000000" w:themeColor="text1"/>
                <w:sz w:val="18"/>
                <w:szCs w:val="18"/>
                <w:lang w:eastAsia="tr-TR"/>
              </w:rPr>
              <w:tab/>
              <w:t xml:space="preserve"> Bu fıkra kapsamında yapılacak tebligat neticesinde eksikliklerin tamamlanmaması durumunda başvuru dosyası</w:t>
            </w:r>
            <w:r w:rsidRPr="00E920E8">
              <w:rPr>
                <w:rFonts w:ascii="Times New Roman" w:eastAsia="Times New Roman" w:hAnsi="Times New Roman" w:cs="Times New Roman"/>
                <w:color w:val="000000" w:themeColor="text1"/>
                <w:sz w:val="18"/>
                <w:szCs w:val="18"/>
                <w:lang w:eastAsia="tr-TR"/>
              </w:rPr>
              <w:t xml:space="preserve"> </w:t>
            </w:r>
            <w:r w:rsidRPr="00E920E8">
              <w:rPr>
                <w:rFonts w:ascii="Times New Roman" w:eastAsia="Times New Roman" w:hAnsi="Times New Roman" w:cs="Times New Roman"/>
                <w:b/>
                <w:color w:val="000000" w:themeColor="text1"/>
                <w:sz w:val="18"/>
                <w:szCs w:val="18"/>
                <w:lang w:eastAsia="tr-TR"/>
              </w:rPr>
              <w:t>işlemden kaldırılır.</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lastRenderedPageBreak/>
              <w:t xml:space="preserve">7201 sayılı Tebligat Kanununda zorunlu hale getirilen Kayıtlı Elektronik Posta adresi sistemine İBGS tarafından yapılacak tebligatlarda uyum sağlanması amaçlanmaktadır. Fuarlara ilişkin İBGS tarafından yapılacak, başta eksik evrak bildirimleri olmak üzere her türlü tebligatın aşamalı olarak (31.12.2015 tarihi esas alınmak üzere) kayıtlı elektronik posta ile yapılmaya başlanması amaçlanmaktadır. </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lastRenderedPageBreak/>
              <w:t>MADDE 8-</w:t>
            </w:r>
            <w:r w:rsidRPr="00E920E8">
              <w:rPr>
                <w:rFonts w:ascii="Times New Roman" w:eastAsia="Times New Roman" w:hAnsi="Times New Roman" w:cs="Times New Roman"/>
                <w:color w:val="000000" w:themeColor="text1"/>
                <w:sz w:val="18"/>
                <w:szCs w:val="18"/>
                <w:lang w:eastAsia="tr-TR"/>
              </w:rPr>
              <w:t xml:space="preserve"> (1)</w:t>
            </w: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numPr>
                <w:ilvl w:val="0"/>
                <w:numId w:val="1"/>
              </w:numPr>
              <w:spacing w:after="0" w:line="240" w:lineRule="auto"/>
              <w:jc w:val="both"/>
              <w:rPr>
                <w:rFonts w:ascii="Times New Roman" w:eastAsia="Times New Roman" w:hAnsi="Times New Roman" w:cs="Times New Roman"/>
                <w:strike/>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 xml:space="preserve">Yurt dışı fuar organizasyonu için gerçekleştirilen tanıtım etkinlik harcamalarına ilişkin; birim ve adedi açıkça belirtilen ve bedellerinin bankacılık kanalıyla ödendiği ayrıca tevsik edilen faturaların aslı veya </w:t>
            </w:r>
            <w:r w:rsidRPr="00E920E8">
              <w:rPr>
                <w:rFonts w:ascii="Times New Roman" w:eastAsia="Times New Roman" w:hAnsi="Times New Roman" w:cs="Times New Roman"/>
                <w:strike/>
                <w:color w:val="000000" w:themeColor="text1"/>
                <w:sz w:val="18"/>
                <w:szCs w:val="18"/>
                <w:lang w:eastAsia="tr-TR"/>
              </w:rPr>
              <w:t>İhracatçı Birliği Genel Sekreterliği tarafından ihtiyaç duyulması halinde yeminli tercüman onaylı Türkçe tercümeleri,</w:t>
            </w: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 xml:space="preserve">e) İmza sirküleri aslı veya </w:t>
            </w:r>
            <w:r w:rsidRPr="00E920E8">
              <w:rPr>
                <w:rFonts w:ascii="Times New Roman" w:eastAsia="Times New Roman" w:hAnsi="Times New Roman" w:cs="Times New Roman"/>
                <w:strike/>
                <w:color w:val="000000" w:themeColor="text1"/>
                <w:sz w:val="18"/>
                <w:szCs w:val="18"/>
                <w:lang w:eastAsia="tr-TR"/>
              </w:rPr>
              <w:t>noter veya İhracatçı Birliği Genel Sekreterliğinin aslına uygunluğunu onayladığı sureti</w:t>
            </w:r>
            <w:r w:rsidRPr="00E920E8">
              <w:rPr>
                <w:rFonts w:ascii="Times New Roman" w:eastAsia="Times New Roman" w:hAnsi="Times New Roman" w:cs="Times New Roman"/>
                <w:color w:val="000000" w:themeColor="text1"/>
                <w:sz w:val="18"/>
                <w:szCs w:val="18"/>
                <w:lang w:eastAsia="tr-TR"/>
              </w:rPr>
              <w:t>,</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numPr>
                <w:ilvl w:val="0"/>
                <w:numId w:val="1"/>
              </w:num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MADDE 8-</w:t>
            </w:r>
            <w:r w:rsidRPr="00E920E8">
              <w:rPr>
                <w:rFonts w:ascii="Times New Roman" w:eastAsia="Times New Roman" w:hAnsi="Times New Roman" w:cs="Times New Roman"/>
                <w:color w:val="000000" w:themeColor="text1"/>
                <w:sz w:val="18"/>
                <w:szCs w:val="18"/>
                <w:lang w:eastAsia="tr-TR"/>
              </w:rPr>
              <w:t xml:space="preserve"> (1)</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 xml:space="preserve">a) Yurt dışı fuar organizasyonu için gerçekleştirilen tanıtım etkinlik harcamalarına ilişkin; birim ve adedi açıkça belirtilen ve bedellerinin bankacılık kanalıyla ödendiği ayrıca tevsik edilen faturaların aslı veya </w:t>
            </w:r>
            <w:r w:rsidRPr="00E920E8">
              <w:rPr>
                <w:rFonts w:ascii="Times New Roman" w:eastAsia="Times New Roman" w:hAnsi="Times New Roman" w:cs="Times New Roman"/>
                <w:b/>
                <w:color w:val="000000" w:themeColor="text1"/>
                <w:sz w:val="18"/>
                <w:szCs w:val="18"/>
                <w:lang w:eastAsia="tr-TR"/>
              </w:rPr>
              <w:t>bir örneği</w:t>
            </w:r>
            <w:r w:rsidRPr="00E920E8">
              <w:rPr>
                <w:rFonts w:ascii="Times New Roman" w:eastAsia="Times New Roman" w:hAnsi="Times New Roman" w:cs="Times New Roman"/>
                <w:color w:val="000000" w:themeColor="text1"/>
                <w:sz w:val="18"/>
                <w:szCs w:val="18"/>
                <w:lang w:eastAsia="tr-TR"/>
              </w:rPr>
              <w:t xml:space="preserve"> </w:t>
            </w:r>
            <w:r w:rsidRPr="00E920E8">
              <w:rPr>
                <w:rFonts w:ascii="Times New Roman" w:eastAsia="Times New Roman" w:hAnsi="Times New Roman" w:cs="Times New Roman"/>
                <w:b/>
                <w:color w:val="000000" w:themeColor="text1"/>
                <w:sz w:val="18"/>
                <w:szCs w:val="18"/>
                <w:lang w:eastAsia="tr-TR"/>
              </w:rPr>
              <w:t>(e-fatura olması halinde bir örneği yeterli olup, e-fatura Gelir İdaresi Başkanlığı nezdindeki sistemden kontrol edilir),</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240" w:lineRule="auto"/>
              <w:jc w:val="both"/>
              <w:rPr>
                <w:rFonts w:ascii="Times New Roman" w:eastAsia="Arial Unicode MS" w:hAnsi="Times New Roman" w:cs="Times New Roman"/>
                <w:b/>
                <w:color w:val="000000" w:themeColor="text1"/>
                <w:sz w:val="18"/>
                <w:szCs w:val="18"/>
                <w:lang w:val="en-US"/>
              </w:rPr>
            </w:pPr>
          </w:p>
          <w:p w:rsidR="00845E5D" w:rsidRPr="00E920E8" w:rsidRDefault="00845E5D" w:rsidP="00845E5D">
            <w:pPr>
              <w:spacing w:after="0" w:line="240" w:lineRule="auto"/>
              <w:jc w:val="both"/>
              <w:rPr>
                <w:rFonts w:ascii="Times New Roman" w:eastAsia="Arial Unicode MS" w:hAnsi="Times New Roman" w:cs="Times New Roman"/>
                <w:color w:val="000000" w:themeColor="text1"/>
                <w:sz w:val="18"/>
                <w:szCs w:val="18"/>
                <w:lang w:val="en-US"/>
              </w:rPr>
            </w:pPr>
          </w:p>
          <w:p w:rsidR="00845E5D" w:rsidRPr="00E920E8" w:rsidRDefault="00845E5D" w:rsidP="00845E5D">
            <w:pPr>
              <w:spacing w:after="0" w:line="240" w:lineRule="auto"/>
              <w:jc w:val="both"/>
              <w:rPr>
                <w:rFonts w:ascii="Times New Roman" w:eastAsia="Arial Unicode MS" w:hAnsi="Times New Roman" w:cs="Times New Roman"/>
                <w:color w:val="000000" w:themeColor="text1"/>
                <w:sz w:val="18"/>
                <w:szCs w:val="18"/>
                <w:lang w:val="en-US"/>
              </w:rPr>
            </w:pPr>
          </w:p>
          <w:p w:rsidR="00845E5D" w:rsidRPr="00E920E8" w:rsidRDefault="00845E5D" w:rsidP="00845E5D">
            <w:pPr>
              <w:spacing w:after="0" w:line="240" w:lineRule="auto"/>
              <w:jc w:val="both"/>
              <w:rPr>
                <w:rFonts w:ascii="Times New Roman" w:eastAsia="Arial Unicode MS" w:hAnsi="Times New Roman" w:cs="Times New Roman"/>
                <w:color w:val="000000" w:themeColor="text1"/>
                <w:sz w:val="18"/>
                <w:szCs w:val="18"/>
                <w:lang w:val="en-US"/>
              </w:rPr>
            </w:pPr>
          </w:p>
          <w:p w:rsidR="00845E5D" w:rsidRPr="00E920E8" w:rsidRDefault="00845E5D" w:rsidP="00845E5D">
            <w:pPr>
              <w:spacing w:after="0" w:line="240" w:lineRule="auto"/>
              <w:jc w:val="both"/>
              <w:rPr>
                <w:rFonts w:ascii="Times New Roman" w:eastAsia="Arial Unicode MS" w:hAnsi="Times New Roman" w:cs="Times New Roman"/>
                <w:color w:val="000000" w:themeColor="text1"/>
                <w:sz w:val="18"/>
                <w:szCs w:val="18"/>
                <w:lang w:val="en-US"/>
              </w:rPr>
            </w:pPr>
          </w:p>
          <w:p w:rsidR="00845E5D" w:rsidRPr="00E920E8" w:rsidRDefault="00845E5D" w:rsidP="00845E5D">
            <w:pPr>
              <w:spacing w:after="0" w:line="240" w:lineRule="auto"/>
              <w:jc w:val="both"/>
              <w:rPr>
                <w:rFonts w:ascii="Times New Roman" w:eastAsia="Arial Unicode MS" w:hAnsi="Times New Roman" w:cs="Times New Roman"/>
                <w:color w:val="000000" w:themeColor="text1"/>
                <w:sz w:val="18"/>
                <w:szCs w:val="18"/>
                <w:lang w:val="en-US"/>
              </w:rPr>
            </w:pPr>
            <w:r w:rsidRPr="00E920E8">
              <w:rPr>
                <w:rFonts w:ascii="Times New Roman" w:eastAsia="Arial Unicode MS" w:hAnsi="Times New Roman" w:cs="Times New Roman"/>
                <w:color w:val="000000" w:themeColor="text1"/>
                <w:sz w:val="18"/>
                <w:szCs w:val="18"/>
                <w:lang w:val="en-US"/>
              </w:rPr>
              <w:t xml:space="preserve">e) İmza sirküleri aslı veya </w:t>
            </w:r>
            <w:r w:rsidRPr="00E920E8">
              <w:rPr>
                <w:rFonts w:ascii="Times New Roman" w:eastAsia="Arial Unicode MS" w:hAnsi="Times New Roman" w:cs="Times New Roman"/>
                <w:b/>
                <w:color w:val="000000" w:themeColor="text1"/>
                <w:sz w:val="18"/>
                <w:szCs w:val="18"/>
                <w:lang w:val="en-US"/>
              </w:rPr>
              <w:t>bir örneği,</w:t>
            </w:r>
          </w:p>
          <w:p w:rsidR="00845E5D" w:rsidRPr="00E920E8" w:rsidRDefault="00845E5D" w:rsidP="00845E5D">
            <w:pPr>
              <w:spacing w:after="0" w:line="240" w:lineRule="auto"/>
              <w:jc w:val="both"/>
              <w:rPr>
                <w:rFonts w:ascii="Times New Roman" w:eastAsia="Arial Unicode MS" w:hAnsi="Times New Roman" w:cs="Times New Roman"/>
                <w:b/>
                <w:color w:val="000000" w:themeColor="text1"/>
                <w:sz w:val="18"/>
                <w:szCs w:val="18"/>
                <w:lang w:val="en-US"/>
              </w:rPr>
            </w:pPr>
          </w:p>
          <w:p w:rsidR="00845E5D" w:rsidRPr="00E920E8" w:rsidRDefault="00845E5D" w:rsidP="00845E5D">
            <w:pPr>
              <w:spacing w:after="0" w:line="240" w:lineRule="auto"/>
              <w:jc w:val="both"/>
              <w:rPr>
                <w:rFonts w:ascii="Times New Roman" w:eastAsia="Arial Unicode MS" w:hAnsi="Times New Roman" w:cs="Times New Roman"/>
                <w:b/>
                <w:color w:val="000000" w:themeColor="text1"/>
                <w:sz w:val="18"/>
                <w:szCs w:val="18"/>
                <w:lang w:val="en-US"/>
              </w:rPr>
            </w:pPr>
          </w:p>
          <w:p w:rsidR="00845E5D" w:rsidRPr="00E920E8" w:rsidRDefault="00845E5D" w:rsidP="00845E5D">
            <w:pPr>
              <w:spacing w:after="0" w:line="240" w:lineRule="auto"/>
              <w:jc w:val="both"/>
              <w:rPr>
                <w:rFonts w:ascii="Times New Roman" w:eastAsia="Arial Unicode MS" w:hAnsi="Times New Roman" w:cs="Times New Roman"/>
                <w:b/>
                <w:color w:val="000000" w:themeColor="text1"/>
                <w:sz w:val="18"/>
                <w:szCs w:val="18"/>
                <w:lang w:val="en-US"/>
              </w:rPr>
            </w:pPr>
          </w:p>
          <w:p w:rsidR="00845E5D" w:rsidRPr="00E920E8" w:rsidRDefault="00845E5D" w:rsidP="00845E5D">
            <w:pPr>
              <w:spacing w:after="0" w:line="240" w:lineRule="auto"/>
              <w:jc w:val="both"/>
              <w:rPr>
                <w:rFonts w:ascii="Times New Roman" w:eastAsia="Arial Unicode MS" w:hAnsi="Times New Roman" w:cs="Times New Roman"/>
                <w:b/>
                <w:color w:val="000000" w:themeColor="text1"/>
                <w:sz w:val="18"/>
                <w:szCs w:val="18"/>
                <w:lang w:val="en-US"/>
              </w:rPr>
            </w:pPr>
          </w:p>
          <w:p w:rsidR="00845E5D" w:rsidRPr="00E920E8" w:rsidRDefault="00845E5D" w:rsidP="00845E5D">
            <w:pPr>
              <w:spacing w:after="0" w:line="240" w:lineRule="auto"/>
              <w:jc w:val="both"/>
              <w:rPr>
                <w:rFonts w:ascii="Times New Roman" w:eastAsia="Arial Unicode MS" w:hAnsi="Times New Roman" w:cs="Times New Roman"/>
                <w:b/>
                <w:color w:val="000000" w:themeColor="text1"/>
                <w:sz w:val="18"/>
                <w:szCs w:val="18"/>
                <w:lang w:val="en-US"/>
              </w:rPr>
            </w:pPr>
          </w:p>
          <w:p w:rsidR="00845E5D" w:rsidRPr="00E920E8" w:rsidRDefault="00845E5D" w:rsidP="00845E5D">
            <w:pPr>
              <w:spacing w:after="0" w:line="240" w:lineRule="auto"/>
              <w:jc w:val="both"/>
              <w:rPr>
                <w:rFonts w:ascii="Times New Roman" w:eastAsia="Arial Unicode MS" w:hAnsi="Times New Roman" w:cs="Times New Roman"/>
                <w:b/>
                <w:color w:val="000000" w:themeColor="text1"/>
                <w:sz w:val="18"/>
                <w:szCs w:val="18"/>
                <w:lang w:val="en-US"/>
              </w:rPr>
            </w:pPr>
          </w:p>
          <w:p w:rsidR="00845E5D" w:rsidRPr="00E920E8" w:rsidRDefault="00845E5D" w:rsidP="00845E5D">
            <w:pPr>
              <w:spacing w:after="0" w:line="240" w:lineRule="auto"/>
              <w:jc w:val="both"/>
              <w:rPr>
                <w:rFonts w:ascii="Times New Roman" w:eastAsia="Arial Unicode MS" w:hAnsi="Times New Roman" w:cs="Times New Roman"/>
                <w:b/>
                <w:color w:val="000000" w:themeColor="text1"/>
                <w:sz w:val="18"/>
                <w:szCs w:val="18"/>
                <w:lang w:val="en-US"/>
              </w:rPr>
            </w:pPr>
            <w:r w:rsidRPr="00E920E8">
              <w:rPr>
                <w:rFonts w:ascii="Times New Roman" w:eastAsia="Arial Unicode MS" w:hAnsi="Times New Roman" w:cs="Times New Roman"/>
                <w:b/>
                <w:color w:val="000000" w:themeColor="text1"/>
                <w:sz w:val="18"/>
                <w:szCs w:val="18"/>
                <w:lang w:val="en-US"/>
              </w:rPr>
              <w:t xml:space="preserve">h) Organizatörün, fuar teşvik müracaatına ilişkin olarak İhracatçı Birliği Genel Sekreterlikleri tarafından kendisine yapılacak tebligatların kayıtlı elektronik posta adresine yapılmasını kabul ettiğini beyan ettiği taahhütname (EK-9).  </w:t>
            </w:r>
          </w:p>
          <w:p w:rsidR="00845E5D" w:rsidRPr="00E920E8" w:rsidRDefault="00845E5D" w:rsidP="00845E5D">
            <w:pPr>
              <w:spacing w:after="0" w:line="240" w:lineRule="auto"/>
              <w:jc w:val="both"/>
              <w:rPr>
                <w:rFonts w:ascii="Times New Roman" w:eastAsia="Arial Unicode MS" w:hAnsi="Times New Roman" w:cs="Times New Roman"/>
                <w:b/>
                <w:color w:val="000000" w:themeColor="text1"/>
                <w:sz w:val="18"/>
                <w:szCs w:val="18"/>
                <w:lang w:val="en-US"/>
              </w:rPr>
            </w:pPr>
          </w:p>
          <w:p w:rsidR="00845E5D" w:rsidRPr="00E920E8" w:rsidRDefault="00845E5D" w:rsidP="00845E5D">
            <w:pPr>
              <w:spacing w:after="0" w:line="240" w:lineRule="auto"/>
              <w:jc w:val="both"/>
              <w:rPr>
                <w:rFonts w:ascii="Times New Roman" w:eastAsia="Arial Unicode MS" w:hAnsi="Times New Roman" w:cs="Times New Roman"/>
                <w:b/>
                <w:color w:val="000000" w:themeColor="text1"/>
                <w:sz w:val="18"/>
                <w:szCs w:val="18"/>
                <w:lang w:val="en-US"/>
              </w:rPr>
            </w:pPr>
          </w:p>
          <w:p w:rsidR="00845E5D" w:rsidRPr="00E920E8" w:rsidRDefault="00845E5D" w:rsidP="00845E5D">
            <w:pPr>
              <w:spacing w:after="0" w:line="240" w:lineRule="auto"/>
              <w:jc w:val="both"/>
              <w:rPr>
                <w:rFonts w:ascii="Arial Unicode MS" w:eastAsia="Arial Unicode MS" w:hAnsi="Arial Unicode MS" w:cs="Arial Unicode MS"/>
                <w:b/>
                <w:color w:val="000000" w:themeColor="text1"/>
                <w:sz w:val="18"/>
                <w:szCs w:val="18"/>
                <w:lang w:val="en-US"/>
              </w:rPr>
            </w:pPr>
            <w:r w:rsidRPr="00E920E8">
              <w:rPr>
                <w:rFonts w:ascii="Times New Roman" w:eastAsia="Arial Unicode MS" w:hAnsi="Times New Roman" w:cs="Times New Roman"/>
                <w:b/>
                <w:color w:val="000000" w:themeColor="text1"/>
                <w:sz w:val="18"/>
                <w:szCs w:val="18"/>
                <w:lang w:val="en-US"/>
              </w:rPr>
              <w:t>ı) Organizatörün fuar destek müracaatı kapsamında ibraz ettikleri faturaların (e-fatura dahil) herhangi başka bir İhracatçı Birliği Genel Sekreterliği veya kamu kurum/kuruluşu nezdinde 2009/5 sayılı tebliğ kapsamında bir destek müracaatı için kullanılmayacağına dair organizatör adına imza yetkisi bulunan şahıslarca imzalanmış ve şirket kaşesi vurulmuş taahhütname (Ek-10).</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Yurt Dışı Fuar Organizatörleri tarafından yapılan ödemelerin, bankacılık sistemi içinde düzenlenen ödeme belgeleri ile kontrol edilebilmesi </w:t>
            </w:r>
            <w:proofErr w:type="gramStart"/>
            <w:r w:rsidRPr="00E920E8">
              <w:rPr>
                <w:rFonts w:ascii="Times New Roman" w:eastAsia="Times New Roman" w:hAnsi="Times New Roman" w:cs="Times New Roman"/>
                <w:bCs/>
                <w:color w:val="000000" w:themeColor="text1"/>
                <w:sz w:val="18"/>
                <w:szCs w:val="18"/>
                <w:lang w:eastAsia="tr-TR"/>
              </w:rPr>
              <w:t>imkanının</w:t>
            </w:r>
            <w:proofErr w:type="gramEnd"/>
            <w:r w:rsidRPr="00E920E8">
              <w:rPr>
                <w:rFonts w:ascii="Times New Roman" w:eastAsia="Times New Roman" w:hAnsi="Times New Roman" w:cs="Times New Roman"/>
                <w:bCs/>
                <w:color w:val="000000" w:themeColor="text1"/>
                <w:sz w:val="18"/>
                <w:szCs w:val="18"/>
                <w:lang w:eastAsia="tr-TR"/>
              </w:rPr>
              <w:t xml:space="preserve"> bulunması ve organizatörlerin fatura aslını kaybetmeleri durumunda hak kaybına uğramalarının önüne geçilebilmesi bakımından, fatura aslı veya bir örneğinin destek müracaatlarında ibraz edilebilmesi imkanı getirilmesi amaçlanmıştır.</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6D09F4" w:rsidRPr="00E920E8" w:rsidRDefault="006D09F4"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Organizatör firmaların, şirket yönetim yapılarının ve ortaklarının internet üzerinden sorgulanabilme </w:t>
            </w:r>
            <w:proofErr w:type="gramStart"/>
            <w:r w:rsidRPr="00E920E8">
              <w:rPr>
                <w:rFonts w:ascii="Times New Roman" w:eastAsia="Times New Roman" w:hAnsi="Times New Roman" w:cs="Times New Roman"/>
                <w:bCs/>
                <w:color w:val="000000" w:themeColor="text1"/>
                <w:sz w:val="18"/>
                <w:szCs w:val="18"/>
                <w:lang w:eastAsia="tr-TR"/>
              </w:rPr>
              <w:t>imkanı</w:t>
            </w:r>
            <w:proofErr w:type="gramEnd"/>
            <w:r w:rsidRPr="00E920E8">
              <w:rPr>
                <w:rFonts w:ascii="Times New Roman" w:eastAsia="Times New Roman" w:hAnsi="Times New Roman" w:cs="Times New Roman"/>
                <w:bCs/>
                <w:color w:val="000000" w:themeColor="text1"/>
                <w:sz w:val="18"/>
                <w:szCs w:val="18"/>
                <w:lang w:eastAsia="tr-TR"/>
              </w:rPr>
              <w:t xml:space="preserve"> bulunması sebebiyle imza sirkülerinin bir örneğinin ibraz edilebilmesi imkanı getirilmesi amaçlanmıştır.</w:t>
            </w: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7201 sayılı Tebligat Kanununda zorunlu hale getirilen Kayıtlı Elektronik Posta adresi sistemine İBGS tarafından yapılacak tebligatlarda uyum sağlanması amaçlanmaktadır.</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Fuar katılımlarında ibraz edilen faturaların mükerrer kullanımın tespiti halinde organizatör açısından ortaya çıkacak müeyyidelerin taahhütname ile organizatör tarafından kabul edilmesi amaçlanmıştır</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lastRenderedPageBreak/>
              <w:t>MADDE 8-</w:t>
            </w:r>
            <w:r w:rsidRPr="00E920E8">
              <w:rPr>
                <w:rFonts w:ascii="Times New Roman" w:eastAsia="Times New Roman" w:hAnsi="Times New Roman" w:cs="Times New Roman"/>
                <w:color w:val="000000" w:themeColor="text1"/>
                <w:sz w:val="18"/>
                <w:szCs w:val="18"/>
                <w:lang w:eastAsia="tr-TR"/>
              </w:rPr>
              <w:t xml:space="preserve"> (3) Fuarın bitiş tarihini müteakip en geç üç ay içerisinde müracaatta bulunmak kaydıyla, eksik bilgi ve belgelerin tamamlanmasını teminen ilgili İhracatçı Birliği Genel Sekreterliği incelemesinin ardından organizatöre, </w:t>
            </w:r>
            <w:r w:rsidRPr="00E920E8">
              <w:rPr>
                <w:rFonts w:ascii="Times New Roman" w:eastAsia="Times New Roman" w:hAnsi="Times New Roman" w:cs="Times New Roman"/>
                <w:strike/>
                <w:color w:val="000000" w:themeColor="text1"/>
                <w:sz w:val="18"/>
                <w:szCs w:val="18"/>
                <w:lang w:eastAsia="tr-TR"/>
              </w:rPr>
              <w:t>katılımcının</w:t>
            </w:r>
            <w:r w:rsidRPr="00E920E8">
              <w:rPr>
                <w:rFonts w:ascii="Times New Roman" w:eastAsia="Times New Roman" w:hAnsi="Times New Roman" w:cs="Times New Roman"/>
                <w:color w:val="000000" w:themeColor="text1"/>
                <w:sz w:val="18"/>
                <w:szCs w:val="18"/>
                <w:lang w:eastAsia="tr-TR"/>
              </w:rPr>
              <w:t xml:space="preserve"> eline geçmesinden itibaren 30 iş günü süre verilerek İBGS kayıtlarındaki adreslere iadeli-taahhütlü mektup gönderilmek suretiyle eksikliklerin tamamlanması istenir. Bildirimin herhangi bir sebeple ger dönmesi durumunda 30 iş günlük süre geri gelme tarihinde başlatılır. Eksikliklerin tamamlanmaması durumunda başvuru dosyası işlemden kaldırılır.</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MADDE 8-</w:t>
            </w:r>
            <w:r w:rsidRPr="00E920E8">
              <w:rPr>
                <w:rFonts w:ascii="Times New Roman" w:eastAsia="Times New Roman" w:hAnsi="Times New Roman" w:cs="Times New Roman"/>
                <w:color w:val="000000" w:themeColor="text1"/>
                <w:sz w:val="18"/>
                <w:szCs w:val="18"/>
                <w:lang w:eastAsia="tr-TR"/>
              </w:rPr>
              <w:t xml:space="preserve"> (3) Fuarın bitiş tarihini müteakip en geç üç ay içerisinde müracaatta bulunmak kaydıyla, eksik bilgi ve belgelerin tamamlanmasını teminen ilgili İhracatçı Birliği Genel Sekreterliği incelemesinin ardından organizatöre, </w:t>
            </w:r>
            <w:r w:rsidRPr="00E920E8">
              <w:rPr>
                <w:rFonts w:ascii="Times New Roman" w:eastAsia="Times New Roman" w:hAnsi="Times New Roman" w:cs="Times New Roman"/>
                <w:b/>
                <w:color w:val="000000" w:themeColor="text1"/>
                <w:sz w:val="18"/>
                <w:szCs w:val="18"/>
                <w:lang w:eastAsia="tr-TR"/>
              </w:rPr>
              <w:t xml:space="preserve">organizatöre tebliğ edilmesinden itibaren 30 iş günü süre verilerek kayıtlı elektronik posta adreslerine bildirim yapmak suretiyle eksikliklerin tamamlanması istenir. Elektronik yolla tebligat, organizatörün elektronik adresine ulaştığı tarihi izleyen beşinci günün sonunda yapılmış sayılır. 7201 sayılı Tebligat Kanunu ve ilgili mevzuat çerçevesinde elektronik yolla tebligat yapılması mecbur kılınan bütün organizatörlerin, 2009/5 sayılı Tebliğ kapsamındaki desteklerden faydalanmaları için, 31.12.2015 tarihinden sonra, kayıtlı elektronik posta (KEP) adreslerini bu Uygulama Usul ve Esaslarının ekinde yer alan taahhütnameyi (EK-9) vermek suretiyle İBGS’ye </w:t>
            </w:r>
            <w:proofErr w:type="gramStart"/>
            <w:r w:rsidRPr="00E920E8">
              <w:rPr>
                <w:rFonts w:ascii="Times New Roman" w:eastAsia="Times New Roman" w:hAnsi="Times New Roman" w:cs="Times New Roman"/>
                <w:b/>
                <w:color w:val="000000" w:themeColor="text1"/>
                <w:sz w:val="18"/>
                <w:szCs w:val="18"/>
                <w:lang w:eastAsia="tr-TR"/>
              </w:rPr>
              <w:t>bildirmeleri  ve</w:t>
            </w:r>
            <w:proofErr w:type="gramEnd"/>
            <w:r w:rsidRPr="00E920E8">
              <w:rPr>
                <w:rFonts w:ascii="Times New Roman" w:eastAsia="Times New Roman" w:hAnsi="Times New Roman" w:cs="Times New Roman"/>
                <w:b/>
                <w:color w:val="000000" w:themeColor="text1"/>
                <w:sz w:val="18"/>
                <w:szCs w:val="18"/>
                <w:lang w:eastAsia="tr-TR"/>
              </w:rPr>
              <w:t xml:space="preserve"> eksiklik bildirimlerinin bu adrese yapılması zorunludur. 31.12.2015 tarihinden sonra bu yükümlülüğü fuardan sonraki üç aylık müracaat süresi içinde yerine getirmeyen organizatörlerin dosyası işlemden kaldırılır.  </w:t>
            </w: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a)</w:t>
            </w:r>
            <w:r w:rsidRPr="00E920E8">
              <w:rPr>
                <w:rFonts w:ascii="Times New Roman" w:eastAsia="Times New Roman" w:hAnsi="Times New Roman" w:cs="Times New Roman"/>
                <w:b/>
                <w:color w:val="000000" w:themeColor="text1"/>
                <w:sz w:val="18"/>
                <w:szCs w:val="18"/>
                <w:lang w:eastAsia="tr-TR"/>
              </w:rPr>
              <w:tab/>
              <w:t xml:space="preserve">31.12.2015 tarihine kadar (bu tarih </w:t>
            </w:r>
            <w:proofErr w:type="gramStart"/>
            <w:r w:rsidRPr="00E920E8">
              <w:rPr>
                <w:rFonts w:ascii="Times New Roman" w:eastAsia="Times New Roman" w:hAnsi="Times New Roman" w:cs="Times New Roman"/>
                <w:b/>
                <w:color w:val="000000" w:themeColor="text1"/>
                <w:sz w:val="18"/>
                <w:szCs w:val="18"/>
                <w:lang w:eastAsia="tr-TR"/>
              </w:rPr>
              <w:t>dahil</w:t>
            </w:r>
            <w:proofErr w:type="gramEnd"/>
            <w:r w:rsidRPr="00E920E8">
              <w:rPr>
                <w:rFonts w:ascii="Times New Roman" w:eastAsia="Times New Roman" w:hAnsi="Times New Roman" w:cs="Times New Roman"/>
                <w:b/>
                <w:color w:val="000000" w:themeColor="text1"/>
                <w:sz w:val="18"/>
                <w:szCs w:val="18"/>
                <w:lang w:eastAsia="tr-TR"/>
              </w:rPr>
              <w:t xml:space="preserve">) kayıtlı elektronik posta adresi ibraz edemeyen organizatörlere yapılacak tebligatlar İBGS kayıtlarındaki adreslere iadeli-taahhütlü mektup gönderilmek suretiyle yapılır. Posta ile bildirimin herhangi bir sebeple geri dönmesi durumunda 30 iş günlük süre geri gelme tarihinde başlatılır. İBGS kayıtlarındaki adreslerinin güncel halde tutulması organizatörlerin yükümlülüğündedir. </w:t>
            </w: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b)</w:t>
            </w:r>
            <w:r w:rsidRPr="00E920E8">
              <w:rPr>
                <w:rFonts w:ascii="Times New Roman" w:eastAsia="Times New Roman" w:hAnsi="Times New Roman" w:cs="Times New Roman"/>
                <w:b/>
                <w:color w:val="000000" w:themeColor="text1"/>
                <w:sz w:val="18"/>
                <w:szCs w:val="18"/>
                <w:lang w:eastAsia="tr-TR"/>
              </w:rPr>
              <w:tab/>
              <w:t xml:space="preserve">7201 sayılı Tebligat Kanunu ve ilgili mevzuat çerçevesinde elektronik yolla tebligat yapılması zorunlu olmayan organizatörlere yapılacak </w:t>
            </w:r>
            <w:proofErr w:type="gramStart"/>
            <w:r w:rsidRPr="00E920E8">
              <w:rPr>
                <w:rFonts w:ascii="Times New Roman" w:eastAsia="Times New Roman" w:hAnsi="Times New Roman" w:cs="Times New Roman"/>
                <w:b/>
                <w:color w:val="000000" w:themeColor="text1"/>
                <w:sz w:val="18"/>
                <w:szCs w:val="18"/>
                <w:lang w:eastAsia="tr-TR"/>
              </w:rPr>
              <w:t>tebligatlar  İBGS</w:t>
            </w:r>
            <w:proofErr w:type="gramEnd"/>
            <w:r w:rsidRPr="00E920E8">
              <w:rPr>
                <w:rFonts w:ascii="Times New Roman" w:eastAsia="Times New Roman" w:hAnsi="Times New Roman" w:cs="Times New Roman"/>
                <w:b/>
                <w:color w:val="000000" w:themeColor="text1"/>
                <w:sz w:val="18"/>
                <w:szCs w:val="18"/>
                <w:lang w:eastAsia="tr-TR"/>
              </w:rPr>
              <w:t xml:space="preserve"> kayıtlarındaki adreslere iadeli-taahhütlü mektup gönderilmek suretiyle yapılır. Posta ile bildirimin herhangi bir sebeple geri dönmesi durumunda 30 iş günlük süre geri gelme tarihinde başlatılır. İBGS kayıtlarındaki adreslerinin güncel halde tutulması organizatörlerin yükümlülüğündedir. </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c)</w:t>
            </w:r>
            <w:r w:rsidRPr="00E920E8">
              <w:rPr>
                <w:rFonts w:ascii="Times New Roman" w:eastAsia="Times New Roman" w:hAnsi="Times New Roman" w:cs="Times New Roman"/>
                <w:b/>
                <w:color w:val="000000" w:themeColor="text1"/>
                <w:sz w:val="18"/>
                <w:szCs w:val="18"/>
                <w:lang w:eastAsia="tr-TR"/>
              </w:rPr>
              <w:tab/>
              <w:t xml:space="preserve"> Bu fıkra kapsamında yapılacak tebligat neticesinde eksikliklerin tamamlanmaması durumunda başvuru dosyası işlemden kaldırılır.</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7201 sayılı Tebligat Kanununda zorunlu hale getirilen Kayıtlı Elektronik Posta adresi sistemine İBGS tarafından yapılacak tebligatlarda uyum sağlanması amaçlanmaktadır. Fuarlara ilişkin İBGS tarafından yapılacak, başta eksik evrak bildirimleri olmak üzere her türlü tebligatın aşamalı olarak (31.12.2015 tarihi esas alınmak üzere) kayıtlı elektronik posta ile yapılmaya başlanması amaçlanmaktadır.</w:t>
            </w:r>
          </w:p>
        </w:tc>
      </w:tr>
      <w:tr w:rsidR="00E920E8" w:rsidRPr="00E920E8" w:rsidTr="00314A04">
        <w:trPr>
          <w:trHeight w:val="1027"/>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240" w:lineRule="auto"/>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b/>
                <w:strike/>
                <w:color w:val="000000" w:themeColor="text1"/>
                <w:sz w:val="18"/>
                <w:szCs w:val="18"/>
                <w:lang w:eastAsia="tr-TR"/>
              </w:rPr>
              <w:t>MADDE 8-</w:t>
            </w:r>
            <w:r w:rsidRPr="00E920E8">
              <w:rPr>
                <w:rFonts w:ascii="Times New Roman" w:eastAsia="Times New Roman" w:hAnsi="Times New Roman" w:cs="Times New Roman"/>
                <w:color w:val="000000" w:themeColor="text1"/>
                <w:sz w:val="18"/>
                <w:szCs w:val="18"/>
                <w:lang w:eastAsia="tr-TR"/>
              </w:rPr>
              <w:t xml:space="preserve"> </w:t>
            </w:r>
            <w:r w:rsidRPr="00E920E8">
              <w:rPr>
                <w:rFonts w:ascii="Times New Roman" w:eastAsia="Arial Unicode MS" w:hAnsi="Times New Roman" w:cs="Times New Roman"/>
                <w:strike/>
                <w:color w:val="000000" w:themeColor="text1"/>
                <w:sz w:val="18"/>
                <w:szCs w:val="18"/>
              </w:rPr>
              <w:t xml:space="preserve">(5) Yurt dışı fuar katılım başvurusunu sonuçlandıran İhracatçı Birliği Genel Sekreterliği tarafından ibraz edilen tüm </w:t>
            </w:r>
            <w:proofErr w:type="gramStart"/>
            <w:r w:rsidRPr="00E920E8">
              <w:rPr>
                <w:rFonts w:ascii="Times New Roman" w:eastAsia="Arial Unicode MS" w:hAnsi="Times New Roman" w:cs="Times New Roman"/>
                <w:strike/>
                <w:color w:val="000000" w:themeColor="text1"/>
                <w:sz w:val="18"/>
                <w:szCs w:val="18"/>
              </w:rPr>
              <w:t>faturaların  üzerine</w:t>
            </w:r>
            <w:proofErr w:type="gramEnd"/>
            <w:r w:rsidRPr="00E920E8">
              <w:rPr>
                <w:rFonts w:ascii="Times New Roman" w:eastAsia="Arial Unicode MS" w:hAnsi="Times New Roman" w:cs="Times New Roman"/>
                <w:strike/>
                <w:color w:val="000000" w:themeColor="text1"/>
                <w:sz w:val="18"/>
                <w:szCs w:val="18"/>
              </w:rPr>
              <w:t xml:space="preserve"> “İşlem Görmüştür” şerhi konulur. </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Fatura aslı ibrazı zorunluluğunun kaldırılması ile “işlem görmüştür” şerhinin fonksiyonu ortadan kalkmıştır. </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240" w:lineRule="auto"/>
              <w:jc w:val="both"/>
              <w:rPr>
                <w:rFonts w:ascii="Times New Roman" w:eastAsia="Times New Roman" w:hAnsi="Times New Roman" w:cs="Times New Roman"/>
                <w:color w:val="000000" w:themeColor="text1"/>
                <w:sz w:val="18"/>
                <w:szCs w:val="18"/>
                <w:lang w:eastAsia="tr-TR"/>
              </w:rPr>
            </w:pPr>
            <w:proofErr w:type="gramStart"/>
            <w:r w:rsidRPr="00E920E8">
              <w:rPr>
                <w:rFonts w:ascii="Times New Roman" w:eastAsia="Times New Roman" w:hAnsi="Times New Roman" w:cs="Times New Roman"/>
                <w:b/>
                <w:color w:val="000000" w:themeColor="text1"/>
                <w:sz w:val="18"/>
                <w:szCs w:val="18"/>
                <w:lang w:eastAsia="tr-TR"/>
              </w:rPr>
              <w:lastRenderedPageBreak/>
              <w:t>MADDE 9-</w:t>
            </w:r>
            <w:r w:rsidRPr="00E920E8">
              <w:rPr>
                <w:rFonts w:ascii="Times New Roman" w:eastAsia="Times New Roman" w:hAnsi="Times New Roman" w:cs="Times New Roman"/>
                <w:color w:val="000000" w:themeColor="text1"/>
                <w:sz w:val="18"/>
                <w:szCs w:val="18"/>
                <w:lang w:eastAsia="tr-TR"/>
              </w:rPr>
              <w:t xml:space="preserve"> (1)</w:t>
            </w:r>
            <w:r w:rsidRPr="00E920E8">
              <w:rPr>
                <w:rFonts w:ascii="Times New Roman" w:eastAsia="Times New Roman" w:hAnsi="Times New Roman" w:cs="Times New Roman"/>
                <w:color w:val="000000" w:themeColor="text1"/>
                <w:sz w:val="24"/>
                <w:szCs w:val="24"/>
                <w:lang w:eastAsia="tr-TR"/>
              </w:rPr>
              <w:t xml:space="preserve"> </w:t>
            </w:r>
            <w:r w:rsidRPr="00E920E8">
              <w:rPr>
                <w:rFonts w:ascii="Times New Roman" w:eastAsia="Times New Roman" w:hAnsi="Times New Roman" w:cs="Times New Roman"/>
                <w:color w:val="000000" w:themeColor="text1"/>
                <w:sz w:val="18"/>
                <w:szCs w:val="18"/>
                <w:lang w:eastAsia="tr-TR"/>
              </w:rPr>
              <w:t xml:space="preserve">Sektörel nitelikteki uluslararası fuarlara bireysel katılımlarda, katılımcı tarafından fuar destekleriyle ilgili müracaat, aşağıda belirtilen bilgi ve belgelerle fuarın bitiş tarihini müteakip en geç üç ay içerisinde, katılımcının </w:t>
            </w:r>
            <w:r w:rsidRPr="00E920E8">
              <w:rPr>
                <w:rFonts w:ascii="Times New Roman" w:eastAsia="Times New Roman" w:hAnsi="Times New Roman" w:cs="Times New Roman"/>
                <w:strike/>
                <w:color w:val="000000" w:themeColor="text1"/>
                <w:sz w:val="18"/>
                <w:szCs w:val="18"/>
                <w:lang w:eastAsia="tr-TR"/>
              </w:rPr>
              <w:t>üretim konusuyla ilgili</w:t>
            </w:r>
            <w:r w:rsidRPr="00E920E8">
              <w:rPr>
                <w:rFonts w:ascii="Times New Roman" w:eastAsia="Times New Roman" w:hAnsi="Times New Roman" w:cs="Times New Roman"/>
                <w:color w:val="000000" w:themeColor="text1"/>
                <w:sz w:val="18"/>
                <w:szCs w:val="18"/>
                <w:lang w:eastAsia="tr-TR"/>
              </w:rPr>
              <w:t xml:space="preserve"> üye olduğu İhracatçı Birlikleri Genel Sekreterliğine, katılımcı pazarlamacı ise üye olduğu İhracatçı Birliği Genel Sekreterliğine intikal ettirilir.</w:t>
            </w:r>
            <w:proofErr w:type="gramEnd"/>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240" w:lineRule="auto"/>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MADDE 9-</w:t>
            </w:r>
            <w:r w:rsidRPr="00E920E8">
              <w:rPr>
                <w:rFonts w:ascii="Times New Roman" w:eastAsia="Times New Roman" w:hAnsi="Times New Roman" w:cs="Times New Roman"/>
                <w:color w:val="000000" w:themeColor="text1"/>
                <w:sz w:val="18"/>
                <w:szCs w:val="18"/>
                <w:lang w:eastAsia="tr-TR"/>
              </w:rPr>
              <w:t xml:space="preserve"> (1) Sektörel nitelikteki uluslararası fuarlara bireysel katılımlarda, katılımcı tarafından fuar destekleriyle ilgili müracaat, aşağıda belirtilen bilgi ve belgelerle fuarın bitiş tarihini müteakip en geç üç ay içerisinde, </w:t>
            </w:r>
            <w:r w:rsidRPr="00E920E8">
              <w:rPr>
                <w:rFonts w:ascii="Times New Roman" w:eastAsia="Times New Roman" w:hAnsi="Times New Roman" w:cs="Times New Roman"/>
                <w:b/>
                <w:color w:val="000000" w:themeColor="text1"/>
                <w:sz w:val="18"/>
                <w:szCs w:val="18"/>
                <w:lang w:eastAsia="tr-TR"/>
              </w:rPr>
              <w:t>2009/5 Sayılı Tebliğin 13 üncü maddesinin birinci fıkrasında belirtilen İhracatçı Birliği Genel Sekreterliğine intikal ettirilir.</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240" w:lineRule="auto"/>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Tebliğ ile uyumlu hale getirilmiştir.</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before="100" w:beforeAutospacing="1" w:after="100" w:afterAutospacing="1" w:line="0" w:lineRule="atLeast"/>
              <w:jc w:val="both"/>
              <w:rPr>
                <w:rFonts w:ascii="Times New Roman" w:eastAsia="Arial Unicode MS" w:hAnsi="Times New Roman" w:cs="Times New Roman"/>
                <w:color w:val="000000" w:themeColor="text1"/>
                <w:sz w:val="18"/>
                <w:szCs w:val="18"/>
              </w:rPr>
            </w:pPr>
            <w:r w:rsidRPr="00E920E8">
              <w:rPr>
                <w:rFonts w:ascii="Times New Roman" w:eastAsia="Arial Unicode MS" w:hAnsi="Times New Roman" w:cs="Times New Roman"/>
                <w:b/>
                <w:color w:val="000000" w:themeColor="text1"/>
                <w:sz w:val="18"/>
                <w:szCs w:val="18"/>
              </w:rPr>
              <w:t>MADDE 9-</w:t>
            </w:r>
            <w:r w:rsidRPr="00E920E8">
              <w:rPr>
                <w:rFonts w:ascii="Times New Roman" w:eastAsia="Arial Unicode MS" w:hAnsi="Times New Roman" w:cs="Times New Roman"/>
                <w:color w:val="000000" w:themeColor="text1"/>
                <w:sz w:val="18"/>
                <w:szCs w:val="18"/>
              </w:rPr>
              <w:t xml:space="preserve"> (1)</w:t>
            </w: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r w:rsidRPr="00E920E8">
              <w:rPr>
                <w:rFonts w:ascii="Times New Roman" w:eastAsia="Arial Unicode MS" w:hAnsi="Times New Roman" w:cs="Times New Roman"/>
                <w:color w:val="000000" w:themeColor="text1"/>
                <w:sz w:val="18"/>
                <w:szCs w:val="18"/>
              </w:rPr>
              <w:t xml:space="preserve">a) (Değişik: </w:t>
            </w:r>
            <w:proofErr w:type="gramStart"/>
            <w:r w:rsidRPr="00E920E8">
              <w:rPr>
                <w:rFonts w:ascii="Times New Roman" w:eastAsia="Arial Unicode MS" w:hAnsi="Times New Roman" w:cs="Times New Roman"/>
                <w:color w:val="000000" w:themeColor="text1"/>
                <w:sz w:val="18"/>
                <w:szCs w:val="18"/>
              </w:rPr>
              <w:t>10/02/2014</w:t>
            </w:r>
            <w:proofErr w:type="gramEnd"/>
            <w:r w:rsidRPr="00E920E8">
              <w:rPr>
                <w:rFonts w:ascii="Times New Roman" w:eastAsia="Arial Unicode MS" w:hAnsi="Times New Roman" w:cs="Times New Roman"/>
                <w:color w:val="000000" w:themeColor="text1"/>
                <w:sz w:val="18"/>
                <w:szCs w:val="18"/>
              </w:rPr>
              <w:t xml:space="preserve">) Fuarın yetkili organizatörü tarafından katılımcı adına düzenlenmiş boş alan kirasına ilişkin fatura veya faturaların aslı veya </w:t>
            </w:r>
            <w:r w:rsidRPr="00E920E8">
              <w:rPr>
                <w:rFonts w:ascii="Times New Roman" w:eastAsia="Arial Unicode MS" w:hAnsi="Times New Roman" w:cs="Times New Roman"/>
                <w:strike/>
                <w:color w:val="000000" w:themeColor="text1"/>
                <w:sz w:val="18"/>
                <w:szCs w:val="18"/>
              </w:rPr>
              <w:t>İhracatçı Birliği Genel Sekreterliğinin aslına uygunluğunu onayladığı sureti</w:t>
            </w:r>
            <w:r w:rsidRPr="00E920E8">
              <w:rPr>
                <w:rFonts w:ascii="Times New Roman" w:eastAsia="Arial Unicode MS" w:hAnsi="Times New Roman" w:cs="Times New Roman"/>
                <w:color w:val="000000" w:themeColor="text1"/>
                <w:sz w:val="18"/>
                <w:szCs w:val="18"/>
              </w:rPr>
              <w:t xml:space="preserve"> ile ihracatçı Birliği genel sekreterliği tarafından ihtiyaç duyulması halinde yeminli tercüman onaylı Türkçe tercümesi,</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MADDE 9-</w:t>
            </w:r>
            <w:r w:rsidRPr="00E920E8">
              <w:rPr>
                <w:rFonts w:ascii="Times New Roman" w:eastAsia="Times New Roman" w:hAnsi="Times New Roman" w:cs="Times New Roman"/>
                <w:color w:val="000000" w:themeColor="text1"/>
                <w:sz w:val="18"/>
                <w:szCs w:val="18"/>
                <w:lang w:eastAsia="tr-TR"/>
              </w:rPr>
              <w:t xml:space="preserve"> (1)</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 xml:space="preserve">a) Fuarın yetkili organizatörü tarafından katılımcı adına düzenlenmiş boş alan kirasına ilişkin fatura veya faturaların aslı veya </w:t>
            </w:r>
            <w:r w:rsidRPr="00E920E8">
              <w:rPr>
                <w:rFonts w:ascii="Times New Roman" w:eastAsia="Times New Roman" w:hAnsi="Times New Roman" w:cs="Times New Roman"/>
                <w:b/>
                <w:color w:val="000000" w:themeColor="text1"/>
                <w:sz w:val="18"/>
                <w:szCs w:val="18"/>
                <w:lang w:eastAsia="tr-TR"/>
              </w:rPr>
              <w:t xml:space="preserve">bir </w:t>
            </w:r>
            <w:proofErr w:type="gramStart"/>
            <w:r w:rsidRPr="00E920E8">
              <w:rPr>
                <w:rFonts w:ascii="Times New Roman" w:eastAsia="Times New Roman" w:hAnsi="Times New Roman" w:cs="Times New Roman"/>
                <w:b/>
                <w:color w:val="000000" w:themeColor="text1"/>
                <w:sz w:val="18"/>
                <w:szCs w:val="18"/>
                <w:lang w:eastAsia="tr-TR"/>
              </w:rPr>
              <w:t>örneği</w:t>
            </w:r>
            <w:r w:rsidRPr="00E920E8">
              <w:rPr>
                <w:rFonts w:ascii="Times New Roman" w:eastAsia="Times New Roman" w:hAnsi="Times New Roman" w:cs="Times New Roman"/>
                <w:color w:val="000000" w:themeColor="text1"/>
                <w:sz w:val="18"/>
                <w:szCs w:val="18"/>
                <w:lang w:eastAsia="tr-TR"/>
              </w:rPr>
              <w:t>,</w:t>
            </w:r>
            <w:proofErr w:type="gramEnd"/>
            <w:r w:rsidRPr="00E920E8">
              <w:rPr>
                <w:rFonts w:ascii="Times New Roman" w:eastAsia="Times New Roman" w:hAnsi="Times New Roman" w:cs="Times New Roman"/>
                <w:color w:val="000000" w:themeColor="text1"/>
                <w:sz w:val="18"/>
                <w:szCs w:val="18"/>
                <w:lang w:eastAsia="tr-TR"/>
              </w:rPr>
              <w:t xml:space="preserve"> ile İhracatçı Birliği Genel Sekreterliği tarafından ihtiyaç duyulması halinde yeminli tercüman onaylı Türkçe tercümesi,</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Fuar ana organizatörlerine katılımcılar tarafından yapılan ödemelerin, bankacılık sistemi içinde düzenlenen ödeme belgeleri ile kontrol edilebilmesi </w:t>
            </w:r>
            <w:proofErr w:type="gramStart"/>
            <w:r w:rsidRPr="00E920E8">
              <w:rPr>
                <w:rFonts w:ascii="Times New Roman" w:eastAsia="Times New Roman" w:hAnsi="Times New Roman" w:cs="Times New Roman"/>
                <w:bCs/>
                <w:color w:val="000000" w:themeColor="text1"/>
                <w:sz w:val="18"/>
                <w:szCs w:val="18"/>
                <w:lang w:eastAsia="tr-TR"/>
              </w:rPr>
              <w:t>imkanının</w:t>
            </w:r>
            <w:proofErr w:type="gramEnd"/>
            <w:r w:rsidRPr="00E920E8">
              <w:rPr>
                <w:rFonts w:ascii="Times New Roman" w:eastAsia="Times New Roman" w:hAnsi="Times New Roman" w:cs="Times New Roman"/>
                <w:bCs/>
                <w:color w:val="000000" w:themeColor="text1"/>
                <w:sz w:val="18"/>
                <w:szCs w:val="18"/>
                <w:lang w:eastAsia="tr-TR"/>
              </w:rPr>
              <w:t xml:space="preserve"> bulunması ve katılımcıların fatura aslını kaybetmeleri durumunda hak kaybına uğramalarının önüne geçilebilmesi bakımından, fatura aslı veya bir örneğinin destek müracaatlarında ibraz edilebilmesi imkanı getirilmesi amaçlanmıştır.</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r w:rsidRPr="00E920E8">
              <w:rPr>
                <w:rFonts w:ascii="Times New Roman" w:eastAsia="Arial Unicode MS" w:hAnsi="Times New Roman" w:cs="Times New Roman"/>
                <w:b/>
                <w:color w:val="000000" w:themeColor="text1"/>
                <w:sz w:val="18"/>
                <w:szCs w:val="18"/>
              </w:rPr>
              <w:t>MADDE 9-</w:t>
            </w:r>
            <w:r w:rsidRPr="00E920E8">
              <w:rPr>
                <w:rFonts w:ascii="Times New Roman" w:eastAsia="Arial Unicode MS" w:hAnsi="Times New Roman" w:cs="Times New Roman"/>
                <w:color w:val="000000" w:themeColor="text1"/>
                <w:sz w:val="18"/>
                <w:szCs w:val="18"/>
              </w:rPr>
              <w:t xml:space="preserve"> (1)</w:t>
            </w: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lang w:val="en-US"/>
              </w:rPr>
            </w:pPr>
            <w:r w:rsidRPr="00E920E8">
              <w:rPr>
                <w:rFonts w:ascii="Times New Roman" w:eastAsia="Arial Unicode MS" w:hAnsi="Times New Roman" w:cs="Times New Roman"/>
                <w:color w:val="000000" w:themeColor="text1"/>
                <w:sz w:val="18"/>
                <w:szCs w:val="18"/>
              </w:rPr>
              <w:t>b)</w:t>
            </w:r>
            <w:r w:rsidRPr="00E920E8">
              <w:rPr>
                <w:rFonts w:ascii="Times New Roman" w:eastAsia="Arial Unicode MS" w:hAnsi="Times New Roman" w:cs="Times New Roman"/>
                <w:bCs/>
                <w:color w:val="000000" w:themeColor="text1"/>
                <w:sz w:val="18"/>
                <w:szCs w:val="18"/>
                <w:lang w:val="en-US"/>
              </w:rPr>
              <w:t xml:space="preserve"> Nakliye firması tarafından katılımcı adına düzenlenmiş nakliye faturalarının aslı veya </w:t>
            </w:r>
            <w:r w:rsidRPr="00E920E8">
              <w:rPr>
                <w:rFonts w:ascii="Times New Roman" w:eastAsia="Arial Unicode MS" w:hAnsi="Times New Roman" w:cs="Times New Roman"/>
                <w:bCs/>
                <w:strike/>
                <w:color w:val="000000" w:themeColor="text1"/>
                <w:sz w:val="18"/>
                <w:szCs w:val="18"/>
                <w:lang w:val="en-US"/>
              </w:rPr>
              <w:t>noter</w:t>
            </w:r>
            <w:r w:rsidRPr="00E920E8">
              <w:rPr>
                <w:rFonts w:ascii="Times New Roman" w:eastAsia="Arial Unicode MS" w:hAnsi="Times New Roman" w:cs="Times New Roman"/>
                <w:bCs/>
                <w:color w:val="000000" w:themeColor="text1"/>
                <w:sz w:val="18"/>
                <w:szCs w:val="18"/>
                <w:lang w:val="en-US"/>
              </w:rPr>
              <w:t xml:space="preserve"> </w:t>
            </w:r>
            <w:r w:rsidRPr="00E920E8">
              <w:rPr>
                <w:rFonts w:ascii="Times New Roman" w:eastAsia="Arial Unicode MS" w:hAnsi="Times New Roman" w:cs="Times New Roman"/>
                <w:bCs/>
                <w:strike/>
                <w:color w:val="000000" w:themeColor="text1"/>
                <w:sz w:val="18"/>
                <w:szCs w:val="18"/>
                <w:lang w:val="en-US"/>
              </w:rPr>
              <w:t>veya İhracatçı Birliği Genel Sekreterliğinin aslına uygunluğunu onayladığı sureti</w:t>
            </w:r>
            <w:r w:rsidRPr="00E920E8">
              <w:rPr>
                <w:rFonts w:ascii="Times New Roman" w:eastAsia="Arial Unicode MS" w:hAnsi="Times New Roman" w:cs="Times New Roman"/>
                <w:bCs/>
                <w:color w:val="000000" w:themeColor="text1"/>
                <w:sz w:val="18"/>
                <w:szCs w:val="18"/>
                <w:lang w:val="en-US"/>
              </w:rPr>
              <w:t xml:space="preserve"> (nakliye faturasının yurt dışında düzenlenmiş olması durumunda ve İhracatçı Birliği Genel Sekreterliği tarafından ihtiyaç duyulması halinde yeminli tercüman onaylı Türkçe tercümesi),</w:t>
            </w: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lang w:val="en-US"/>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lang w:val="en-US"/>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lang w:val="en-US"/>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lang w:val="en-US"/>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lang w:val="en-US"/>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r w:rsidRPr="00E920E8">
              <w:rPr>
                <w:rFonts w:ascii="Times New Roman" w:eastAsia="Arial Unicode MS" w:hAnsi="Times New Roman" w:cs="Times New Roman"/>
                <w:bCs/>
                <w:color w:val="000000" w:themeColor="text1"/>
                <w:sz w:val="18"/>
                <w:szCs w:val="18"/>
                <w:lang w:val="en-US"/>
              </w:rPr>
              <w:t xml:space="preserve">c) </w:t>
            </w:r>
            <w:r w:rsidRPr="00E920E8">
              <w:rPr>
                <w:rFonts w:ascii="Times New Roman" w:eastAsia="Arial Unicode MS" w:hAnsi="Times New Roman" w:cs="Times New Roman"/>
                <w:bCs/>
                <w:color w:val="000000" w:themeColor="text1"/>
                <w:sz w:val="18"/>
                <w:szCs w:val="18"/>
              </w:rPr>
              <w:t>Stand harcamalarına ilişkin faturaların aslı veya</w:t>
            </w:r>
            <w:r w:rsidRPr="00E920E8">
              <w:rPr>
                <w:rFonts w:ascii="Times New Roman" w:eastAsia="Arial Unicode MS" w:hAnsi="Times New Roman" w:cs="Times New Roman"/>
                <w:bCs/>
                <w:strike/>
                <w:color w:val="000000" w:themeColor="text1"/>
                <w:sz w:val="18"/>
                <w:szCs w:val="18"/>
              </w:rPr>
              <w:t xml:space="preserve"> noter veya İhracatçı Birliği Genel Sekreterliğinin aslına uygunluğunu onayladığı sureti</w:t>
            </w:r>
            <w:r w:rsidRPr="00E920E8">
              <w:rPr>
                <w:rFonts w:ascii="Times New Roman" w:eastAsia="Arial Unicode MS" w:hAnsi="Times New Roman" w:cs="Times New Roman"/>
                <w:bCs/>
                <w:color w:val="000000" w:themeColor="text1"/>
                <w:sz w:val="18"/>
                <w:szCs w:val="18"/>
              </w:rPr>
              <w:t xml:space="preserve"> ile İhracatçı Birliği Genel Sekreterliği tarafından ihtiyaç duyulması halinde yeminli tercüman onaylı Türkçe tercümesi,</w:t>
            </w: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roofErr w:type="gramStart"/>
            <w:r w:rsidRPr="00E920E8">
              <w:rPr>
                <w:rFonts w:ascii="Times New Roman" w:eastAsia="Arial Unicode MS" w:hAnsi="Times New Roman" w:cs="Times New Roman"/>
                <w:bCs/>
                <w:color w:val="000000" w:themeColor="text1"/>
                <w:sz w:val="18"/>
                <w:szCs w:val="18"/>
              </w:rPr>
              <w:t>f)</w:t>
            </w:r>
            <w:r w:rsidRPr="00E920E8">
              <w:rPr>
                <w:rFonts w:ascii="Times New Roman" w:eastAsia="Arial Unicode MS" w:hAnsi="Times New Roman" w:cs="Times New Roman"/>
                <w:color w:val="000000" w:themeColor="text1"/>
                <w:sz w:val="18"/>
                <w:szCs w:val="18"/>
                <w:lang w:val="en-US"/>
              </w:rPr>
              <w:t xml:space="preserve"> </w:t>
            </w:r>
            <w:r w:rsidRPr="00E920E8">
              <w:rPr>
                <w:rFonts w:ascii="Times New Roman" w:eastAsia="Arial Unicode MS" w:hAnsi="Times New Roman" w:cs="Times New Roman"/>
                <w:bCs/>
                <w:color w:val="000000" w:themeColor="text1"/>
                <w:sz w:val="18"/>
                <w:szCs w:val="18"/>
              </w:rPr>
              <w:t xml:space="preserve">Yurt içinde imalat sanayi ve muhtelif üretim kollarında faaliyette bulunulduğunu tevsiken; fuar tarihinde veya destek müracaat tarihi itibariyle geçerli olan kapasite raporunun veya fuardan önce kapasite raporu almak üzere müracaatta bulunulduğunu gösteren belgenin aslı veya </w:t>
            </w:r>
            <w:r w:rsidRPr="00E920E8">
              <w:rPr>
                <w:rFonts w:ascii="Times New Roman" w:eastAsia="Arial Unicode MS" w:hAnsi="Times New Roman" w:cs="Times New Roman"/>
                <w:bCs/>
                <w:strike/>
                <w:color w:val="000000" w:themeColor="text1"/>
                <w:sz w:val="18"/>
                <w:szCs w:val="18"/>
              </w:rPr>
              <w:t xml:space="preserve">Oda/noter/İhracatçı Birliği Genel Sekreterliğinin aslına uygunluğunu onayladığı sureti </w:t>
            </w:r>
            <w:r w:rsidRPr="00E920E8">
              <w:rPr>
                <w:rFonts w:ascii="Times New Roman" w:eastAsia="Arial Unicode MS" w:hAnsi="Times New Roman" w:cs="Times New Roman"/>
                <w:bCs/>
                <w:color w:val="000000" w:themeColor="text1"/>
                <w:sz w:val="18"/>
                <w:szCs w:val="18"/>
              </w:rPr>
              <w:t xml:space="preserve">(SDŞ, DTSŞ ve üretici </w:t>
            </w:r>
            <w:r w:rsidRPr="00E920E8">
              <w:rPr>
                <w:rFonts w:ascii="Times New Roman" w:eastAsia="Arial Unicode MS" w:hAnsi="Times New Roman" w:cs="Times New Roman"/>
                <w:bCs/>
                <w:color w:val="000000" w:themeColor="text1"/>
                <w:sz w:val="18"/>
                <w:szCs w:val="18"/>
              </w:rPr>
              <w:lastRenderedPageBreak/>
              <w:t>imalatçı organizasyonlarından statülerini belirtir belge ibrazı yeterli olup, kapasite raporu ibrazı aranmaz.),</w:t>
            </w:r>
            <w:proofErr w:type="gramEnd"/>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r w:rsidRPr="00E920E8">
              <w:rPr>
                <w:rFonts w:ascii="Times New Roman" w:eastAsia="Arial Unicode MS" w:hAnsi="Times New Roman" w:cs="Times New Roman"/>
                <w:bCs/>
                <w:color w:val="000000" w:themeColor="text1"/>
                <w:sz w:val="18"/>
                <w:szCs w:val="18"/>
              </w:rPr>
              <w:t>g)</w:t>
            </w:r>
            <w:r w:rsidRPr="00E920E8">
              <w:rPr>
                <w:rFonts w:ascii="Times New Roman" w:eastAsia="Arial Unicode MS" w:hAnsi="Times New Roman" w:cs="Times New Roman"/>
                <w:color w:val="000000" w:themeColor="text1"/>
                <w:sz w:val="18"/>
                <w:szCs w:val="18"/>
                <w:lang w:val="en-US"/>
              </w:rPr>
              <w:t xml:space="preserve"> </w:t>
            </w:r>
            <w:r w:rsidRPr="00E920E8">
              <w:rPr>
                <w:rFonts w:ascii="Times New Roman" w:eastAsia="Arial Unicode MS" w:hAnsi="Times New Roman" w:cs="Times New Roman"/>
                <w:bCs/>
                <w:color w:val="000000" w:themeColor="text1"/>
                <w:sz w:val="18"/>
                <w:szCs w:val="18"/>
              </w:rPr>
              <w:t xml:space="preserve">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 </w:t>
            </w:r>
            <w:proofErr w:type="gramStart"/>
            <w:r w:rsidRPr="00E920E8">
              <w:rPr>
                <w:rFonts w:ascii="Times New Roman" w:eastAsia="Arial Unicode MS" w:hAnsi="Times New Roman" w:cs="Times New Roman"/>
                <w:bCs/>
                <w:color w:val="000000" w:themeColor="text1"/>
                <w:sz w:val="18"/>
                <w:szCs w:val="18"/>
              </w:rPr>
              <w:t>ekspertiz</w:t>
            </w:r>
            <w:proofErr w:type="gramEnd"/>
            <w:r w:rsidRPr="00E920E8">
              <w:rPr>
                <w:rFonts w:ascii="Times New Roman" w:eastAsia="Arial Unicode MS" w:hAnsi="Times New Roman" w:cs="Times New Roman"/>
                <w:bCs/>
                <w:color w:val="000000" w:themeColor="text1"/>
                <w:sz w:val="18"/>
                <w:szCs w:val="18"/>
              </w:rPr>
              <w:t xml:space="preserve"> raporunun aslı veya </w:t>
            </w:r>
            <w:r w:rsidRPr="00E920E8">
              <w:rPr>
                <w:rFonts w:ascii="Times New Roman" w:eastAsia="Arial Unicode MS" w:hAnsi="Times New Roman" w:cs="Times New Roman"/>
                <w:bCs/>
                <w:strike/>
                <w:color w:val="000000" w:themeColor="text1"/>
                <w:sz w:val="18"/>
                <w:szCs w:val="18"/>
              </w:rPr>
              <w:t>Oda/Noter/İhracatçı Birliği Genel Sekreterliğinin aslına uygunluğunu onayladığı sureti</w:t>
            </w:r>
            <w:r w:rsidRPr="00E920E8">
              <w:rPr>
                <w:rFonts w:ascii="Times New Roman" w:eastAsia="Arial Unicode MS" w:hAnsi="Times New Roman" w:cs="Times New Roman"/>
                <w:bCs/>
                <w:color w:val="000000" w:themeColor="text1"/>
                <w:sz w:val="18"/>
                <w:szCs w:val="18"/>
              </w:rPr>
              <w:t xml:space="preserve"> veya bağlı bulunulan meslek kuruluşlarından/Sanayi Odası/Ticaret Odası/Sanayi ve Ticaret Odasından alınan faaliyet belgelerinin aslı veya </w:t>
            </w:r>
            <w:r w:rsidRPr="00E920E8">
              <w:rPr>
                <w:rFonts w:ascii="Times New Roman" w:eastAsia="Arial Unicode MS" w:hAnsi="Times New Roman" w:cs="Times New Roman"/>
                <w:bCs/>
                <w:strike/>
                <w:color w:val="000000" w:themeColor="text1"/>
                <w:sz w:val="18"/>
                <w:szCs w:val="18"/>
              </w:rPr>
              <w:t>ilgili meslek kuruluşu/Noter/İhracatçı Birliği Genel Sekreterliğinin aslına uygunluğunu onayladığı sureti</w:t>
            </w:r>
            <w:r w:rsidRPr="00E920E8">
              <w:rPr>
                <w:rFonts w:ascii="Times New Roman" w:eastAsia="Arial Unicode MS" w:hAnsi="Times New Roman" w:cs="Times New Roman"/>
                <w:bCs/>
                <w:color w:val="000000" w:themeColor="text1"/>
                <w:sz w:val="18"/>
                <w:szCs w:val="18"/>
              </w:rPr>
              <w:t>,</w:t>
            </w: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r w:rsidRPr="00E920E8">
              <w:rPr>
                <w:rFonts w:ascii="Times New Roman" w:eastAsia="Arial Unicode MS" w:hAnsi="Times New Roman" w:cs="Times New Roman"/>
                <w:bCs/>
                <w:color w:val="000000" w:themeColor="text1"/>
                <w:sz w:val="18"/>
                <w:szCs w:val="18"/>
              </w:rPr>
              <w:t>ğ) Fuara katılımını tevsiken ilgili fuar kataloğu (Fuar kataloğunda yer alınmaması durumunda fuarın resmi internet sitesindeki katılımcı listesinde yer almak yeterlidir. Fuarın yetkili organizatörü tarafından bu hizmetlerden hiçbirinin verilmemesi halinde ise bu şart aranmaz.</w:t>
            </w:r>
            <w:proofErr w:type="gramStart"/>
            <w:r w:rsidRPr="00E920E8">
              <w:rPr>
                <w:rFonts w:ascii="Times New Roman" w:eastAsia="Arial Unicode MS" w:hAnsi="Times New Roman" w:cs="Times New Roman"/>
                <w:bCs/>
                <w:color w:val="000000" w:themeColor="text1"/>
                <w:sz w:val="18"/>
                <w:szCs w:val="18"/>
              </w:rPr>
              <w:t>)</w:t>
            </w:r>
            <w:proofErr w:type="gramEnd"/>
            <w:r w:rsidRPr="00E920E8">
              <w:rPr>
                <w:rFonts w:ascii="Times New Roman" w:eastAsia="Arial Unicode MS" w:hAnsi="Times New Roman" w:cs="Times New Roman"/>
                <w:bCs/>
                <w:color w:val="000000" w:themeColor="text1"/>
                <w:sz w:val="18"/>
                <w:szCs w:val="18"/>
              </w:rPr>
              <w:t xml:space="preserve"> </w:t>
            </w: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strike/>
                <w:color w:val="000000" w:themeColor="text1"/>
                <w:sz w:val="18"/>
                <w:szCs w:val="18"/>
              </w:rPr>
            </w:pPr>
            <w:r w:rsidRPr="00E920E8">
              <w:rPr>
                <w:rFonts w:ascii="Times New Roman" w:eastAsia="Arial Unicode MS" w:hAnsi="Times New Roman" w:cs="Times New Roman"/>
                <w:bCs/>
                <w:color w:val="000000" w:themeColor="text1"/>
                <w:sz w:val="18"/>
                <w:szCs w:val="18"/>
              </w:rPr>
              <w:t>h)</w:t>
            </w:r>
            <w:r w:rsidRPr="00E920E8">
              <w:rPr>
                <w:rFonts w:ascii="Times New Roman" w:eastAsia="Arial Unicode MS" w:hAnsi="Times New Roman" w:cs="Times New Roman"/>
                <w:color w:val="000000" w:themeColor="text1"/>
                <w:sz w:val="18"/>
                <w:szCs w:val="18"/>
                <w:lang w:val="en-US"/>
              </w:rPr>
              <w:t xml:space="preserve"> </w:t>
            </w:r>
            <w:r w:rsidRPr="00E920E8">
              <w:rPr>
                <w:rFonts w:ascii="Times New Roman" w:eastAsia="Arial Unicode MS" w:hAnsi="Times New Roman" w:cs="Times New Roman"/>
                <w:bCs/>
                <w:color w:val="000000" w:themeColor="text1"/>
                <w:sz w:val="18"/>
                <w:szCs w:val="18"/>
              </w:rPr>
              <w:t xml:space="preserve">İmza sirküleri aslı veya </w:t>
            </w:r>
            <w:r w:rsidRPr="00E920E8">
              <w:rPr>
                <w:rFonts w:ascii="Times New Roman" w:eastAsia="Arial Unicode MS" w:hAnsi="Times New Roman" w:cs="Times New Roman"/>
                <w:bCs/>
                <w:strike/>
                <w:color w:val="000000" w:themeColor="text1"/>
                <w:sz w:val="18"/>
                <w:szCs w:val="18"/>
              </w:rPr>
              <w:t>noter veya İhracatçı Birliği Genel Sekreterliğinin aslına uygunluğunu onayladığı sureti,</w:t>
            </w: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strike/>
                <w:color w:val="000000" w:themeColor="text1"/>
                <w:sz w:val="18"/>
                <w:szCs w:val="18"/>
              </w:rPr>
            </w:pPr>
            <w:proofErr w:type="gramStart"/>
            <w:r w:rsidRPr="00E920E8">
              <w:rPr>
                <w:rFonts w:ascii="Times New Roman" w:eastAsia="Arial Unicode MS" w:hAnsi="Times New Roman" w:cs="Times New Roman"/>
                <w:bCs/>
                <w:color w:val="000000" w:themeColor="text1"/>
                <w:sz w:val="18"/>
                <w:szCs w:val="18"/>
              </w:rPr>
              <w:t xml:space="preserve">i) </w:t>
            </w:r>
            <w:r w:rsidRPr="00E920E8">
              <w:rPr>
                <w:rFonts w:ascii="Times New Roman" w:eastAsia="Arial Unicode MS" w:hAnsi="Times New Roman" w:cs="Times New Roman"/>
                <w:bCs/>
                <w:strike/>
                <w:color w:val="000000" w:themeColor="text1"/>
                <w:sz w:val="18"/>
                <w:szCs w:val="18"/>
              </w:rPr>
              <w:t>Stant alanında kullanılan markalara ilişkin Marka Tescil Belgesi veya fuardan önce Marka Tescil Belgesi almak üzere müracaatta bulunulduğunu gösteren belgenin aslı veya İhracatçı Birliği Genel Sekreterliğinin aslına uygunluğunu onayladığı sureti, (Türk Patent Enstitüsüne yapılan marka tescil başvurusunun sonuçlanmasına kadar destek müracaatı bekletilecek olup, müracaatın olumlu sonuçlanması veya 556 sayılı Markaların Korunması Hakkında Kanun Hükmünde Kararnamenin “Marka tescilinde red için mutlak nedenler” başlıklı 7. Maddesinin birinci fıkrasının (a), (c) ve (d) bentleri kapsamında olumsuz sonuçlanması halinde destek müracaatı uygun değerlendirilecek, müracaatın olumsuz sonuçlanması halinde destek başvurusu reddedilecektir.)</w:t>
            </w:r>
            <w:proofErr w:type="gramEnd"/>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lang w:val="en-US"/>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240" w:lineRule="atLeast"/>
              <w:jc w:val="both"/>
              <w:rPr>
                <w:rFonts w:ascii="Times New Roman" w:eastAsia="Times New Roman" w:hAnsi="Times New Roman" w:cs="Times New Roman"/>
                <w:bCs/>
                <w:color w:val="000000" w:themeColor="text1"/>
                <w:sz w:val="18"/>
                <w:szCs w:val="18"/>
              </w:rPr>
            </w:pPr>
            <w:r w:rsidRPr="00E920E8">
              <w:rPr>
                <w:rFonts w:ascii="Times New Roman" w:eastAsia="Times New Roman" w:hAnsi="Times New Roman" w:cs="Times New Roman"/>
                <w:color w:val="000000" w:themeColor="text1"/>
                <w:sz w:val="18"/>
                <w:szCs w:val="18"/>
                <w:lang w:eastAsia="tr-TR"/>
              </w:rPr>
              <w:t>j)</w:t>
            </w:r>
            <w:r w:rsidRPr="00E920E8">
              <w:rPr>
                <w:rFonts w:ascii="Times New Roman" w:eastAsia="Times New Roman" w:hAnsi="Times New Roman" w:cs="Times New Roman"/>
                <w:bCs/>
                <w:color w:val="000000" w:themeColor="text1"/>
                <w:sz w:val="18"/>
                <w:szCs w:val="18"/>
              </w:rPr>
              <w:t xml:space="preserve"> Katılımcının temsilcisinin fuara iştirak ettiğini tevsiken </w:t>
            </w:r>
            <w:r w:rsidRPr="00E920E8">
              <w:rPr>
                <w:rFonts w:ascii="Times New Roman" w:eastAsia="Times New Roman" w:hAnsi="Times New Roman" w:cs="Times New Roman"/>
                <w:bCs/>
                <w:strike/>
                <w:color w:val="000000" w:themeColor="text1"/>
                <w:sz w:val="18"/>
                <w:szCs w:val="18"/>
              </w:rPr>
              <w:t>pasaport</w:t>
            </w:r>
            <w:r w:rsidRPr="00E920E8">
              <w:rPr>
                <w:rFonts w:ascii="Times New Roman" w:eastAsia="Times New Roman" w:hAnsi="Times New Roman" w:cs="Times New Roman"/>
                <w:bCs/>
                <w:color w:val="000000" w:themeColor="text1"/>
                <w:sz w:val="18"/>
                <w:szCs w:val="18"/>
              </w:rPr>
              <w:t xml:space="preserve"> veya ulaşım bileti gibi belgeler (Temsilcinin en geç fuarın ilk günü ilgili ülkeye giriş yaptığı ve en erken fuarın son günü ilgili ülkeden çıkış yaptığı görülmelidir.),</w:t>
            </w:r>
          </w:p>
          <w:p w:rsidR="00845E5D" w:rsidRPr="00E920E8" w:rsidRDefault="00845E5D" w:rsidP="00845E5D">
            <w:pPr>
              <w:spacing w:after="0" w:line="240" w:lineRule="atLeast"/>
              <w:jc w:val="both"/>
              <w:rPr>
                <w:rFonts w:ascii="Times New Roman" w:eastAsia="Times New Roman" w:hAnsi="Times New Roman" w:cs="Times New Roman"/>
                <w:bCs/>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bCs/>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bCs/>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bCs/>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bCs/>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bCs/>
                <w:color w:val="000000" w:themeColor="text1"/>
                <w:sz w:val="18"/>
                <w:szCs w:val="18"/>
              </w:rPr>
            </w:pPr>
            <w:proofErr w:type="gramStart"/>
            <w:r w:rsidRPr="00E920E8">
              <w:rPr>
                <w:rFonts w:ascii="Times New Roman" w:eastAsia="Times New Roman" w:hAnsi="Times New Roman" w:cs="Times New Roman"/>
                <w:bCs/>
                <w:color w:val="000000" w:themeColor="text1"/>
                <w:sz w:val="18"/>
                <w:szCs w:val="18"/>
              </w:rPr>
              <w:t>k)</w:t>
            </w:r>
            <w:r w:rsidRPr="00E920E8">
              <w:rPr>
                <w:rFonts w:ascii="Times New Roman" w:eastAsia="Times New Roman" w:hAnsi="Times New Roman" w:cs="Times New Roman"/>
                <w:color w:val="000000" w:themeColor="text1"/>
                <w:sz w:val="18"/>
                <w:szCs w:val="18"/>
                <w:lang w:eastAsia="tr-TR"/>
              </w:rPr>
              <w:t xml:space="preserve"> </w:t>
            </w:r>
            <w:r w:rsidRPr="00E920E8">
              <w:rPr>
                <w:rFonts w:ascii="Times New Roman" w:eastAsia="Times New Roman" w:hAnsi="Times New Roman" w:cs="Times New Roman"/>
                <w:bCs/>
                <w:color w:val="000000" w:themeColor="text1"/>
                <w:sz w:val="18"/>
                <w:szCs w:val="18"/>
              </w:rPr>
              <w:t>Katılımcının gen mühendisliği/biyoteknoloji, uzay ve havacılık teknolojileri, ileri malzeme teknolojileri, nano teknoloji, teknik tekstil, yenilenebilir enerji, donanım, bilişim, yenilikçi ve ileri elektronik teknolojileri konularında üretim yaptığına ilişkin TÜBİTAK veya Ortadoğu Teknik, İstanbul Teknik, Marmara, Ege ve Uludağ Üniversitelerinden birinin düzenleyeceği rapor veya İhracatçı Birliği Genel Sekreterliğinin aslına uygunluğunu onayladığı sureti (fuar öncesinde, sergilenecek ürünler için bu raporun alınması gerekmektedir),</w:t>
            </w:r>
            <w:proofErr w:type="gramEnd"/>
          </w:p>
          <w:p w:rsidR="00845E5D" w:rsidRPr="00E920E8" w:rsidRDefault="00845E5D" w:rsidP="00845E5D">
            <w:pPr>
              <w:spacing w:after="0" w:line="240" w:lineRule="atLeast"/>
              <w:jc w:val="both"/>
              <w:rPr>
                <w:rFonts w:ascii="Times New Roman" w:eastAsia="Times New Roman" w:hAnsi="Times New Roman" w:cs="Times New Roman"/>
                <w:bCs/>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bCs/>
                <w:color w:val="000000" w:themeColor="text1"/>
                <w:sz w:val="18"/>
                <w:szCs w:val="18"/>
              </w:rPr>
            </w:pPr>
            <w:proofErr w:type="gramStart"/>
            <w:r w:rsidRPr="00E920E8">
              <w:rPr>
                <w:rFonts w:ascii="Times New Roman" w:eastAsia="Times New Roman" w:hAnsi="Times New Roman" w:cs="Times New Roman"/>
                <w:bCs/>
                <w:color w:val="000000" w:themeColor="text1"/>
                <w:sz w:val="18"/>
                <w:szCs w:val="18"/>
              </w:rPr>
              <w:t xml:space="preserve">m) Katılımcının art arda destek kapsamındaki iki fuara katılımı ve her iki fuarda da aynı kişilerce temsil edilmesi halinde; Türkiye’den birinci ülkeye gidiş tarihinin ilk fuarın başlangıç tarihinden en erken beş gün önce olması, birinci </w:t>
            </w:r>
            <w:r w:rsidRPr="00E920E8">
              <w:rPr>
                <w:rFonts w:ascii="Times New Roman" w:eastAsia="Times New Roman" w:hAnsi="Times New Roman" w:cs="Times New Roman"/>
                <w:bCs/>
                <w:color w:val="000000" w:themeColor="text1"/>
                <w:sz w:val="18"/>
                <w:szCs w:val="18"/>
              </w:rPr>
              <w:lastRenderedPageBreak/>
              <w:t xml:space="preserve">ülkeden ikinci ülkeye gidiş tarihinin ilk fuarın bitiş tarihinden en geç beş gün sonra olması ve ikinci ülkeden Türkiye’ye geliş tarihinin ikinci fuarın bitiş tarihinden en geç beş gün sonra olması kaydıyla, ulaşım masraflarının desteklenmesi mümkün </w:t>
            </w:r>
            <w:r w:rsidRPr="00E920E8">
              <w:rPr>
                <w:rFonts w:ascii="Times New Roman" w:eastAsia="Times New Roman" w:hAnsi="Times New Roman" w:cs="Times New Roman"/>
                <w:bCs/>
                <w:strike/>
                <w:color w:val="000000" w:themeColor="text1"/>
                <w:sz w:val="18"/>
                <w:szCs w:val="18"/>
              </w:rPr>
              <w:t>bulunmaktadır</w:t>
            </w:r>
            <w:r w:rsidRPr="00E920E8">
              <w:rPr>
                <w:rFonts w:ascii="Times New Roman" w:eastAsia="Times New Roman" w:hAnsi="Times New Roman" w:cs="Times New Roman"/>
                <w:bCs/>
                <w:color w:val="000000" w:themeColor="text1"/>
                <w:sz w:val="18"/>
                <w:szCs w:val="18"/>
              </w:rPr>
              <w:t>.</w:t>
            </w:r>
            <w:proofErr w:type="gramEnd"/>
          </w:p>
          <w:p w:rsidR="00845E5D" w:rsidRPr="00E920E8" w:rsidRDefault="00845E5D" w:rsidP="00845E5D">
            <w:pPr>
              <w:spacing w:after="0" w:line="240" w:lineRule="atLeast"/>
              <w:jc w:val="both"/>
              <w:rPr>
                <w:rFonts w:ascii="Times New Roman" w:eastAsia="Times New Roman" w:hAnsi="Times New Roman" w:cs="Times New Roman"/>
                <w:b/>
                <w:bCs/>
                <w:color w:val="000000" w:themeColor="text1"/>
                <w:sz w:val="18"/>
                <w:szCs w:val="18"/>
              </w:rPr>
            </w:pPr>
          </w:p>
          <w:p w:rsidR="00845E5D" w:rsidRPr="00E920E8" w:rsidRDefault="00845E5D" w:rsidP="00845E5D">
            <w:pPr>
              <w:spacing w:before="100" w:beforeAutospacing="1" w:after="0" w:afterAutospacing="1" w:line="0" w:lineRule="atLeast"/>
              <w:jc w:val="both"/>
              <w:rPr>
                <w:rFonts w:ascii="Times New Roman" w:eastAsia="Arial Unicode MS" w:hAnsi="Times New Roman" w:cs="Times New Roman"/>
                <w:color w:val="000000" w:themeColor="text1"/>
                <w:sz w:val="18"/>
                <w:szCs w:val="18"/>
              </w:rPr>
            </w:pPr>
          </w:p>
          <w:p w:rsidR="00845E5D" w:rsidRPr="00E920E8" w:rsidRDefault="00845E5D" w:rsidP="00845E5D">
            <w:pPr>
              <w:spacing w:after="0" w:line="240" w:lineRule="auto"/>
              <w:jc w:val="both"/>
              <w:rPr>
                <w:rFonts w:ascii="Times New Roman" w:eastAsia="Arial Unicode MS" w:hAnsi="Times New Roman" w:cs="Times New Roman"/>
                <w:color w:val="000000" w:themeColor="text1"/>
                <w:sz w:val="18"/>
                <w:szCs w:val="18"/>
              </w:rPr>
            </w:pP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MADDE 9-</w:t>
            </w:r>
            <w:r w:rsidRPr="00E920E8">
              <w:rPr>
                <w:rFonts w:ascii="Times New Roman" w:eastAsia="Times New Roman" w:hAnsi="Times New Roman" w:cs="Times New Roman"/>
                <w:color w:val="000000" w:themeColor="text1"/>
                <w:sz w:val="18"/>
                <w:szCs w:val="18"/>
                <w:lang w:eastAsia="tr-TR"/>
              </w:rPr>
              <w:t xml:space="preserve"> (1)</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roofErr w:type="gramStart"/>
            <w:r w:rsidRPr="00E920E8">
              <w:rPr>
                <w:rFonts w:ascii="Times New Roman" w:eastAsia="Times New Roman" w:hAnsi="Times New Roman" w:cs="Times New Roman"/>
                <w:color w:val="000000" w:themeColor="text1"/>
                <w:sz w:val="18"/>
                <w:szCs w:val="18"/>
                <w:lang w:eastAsia="tr-TR"/>
              </w:rPr>
              <w:t>b) Nakliye firması tarafından katılımcı adına düzenlenmiş nakliye faturalarının aslı veya</w:t>
            </w:r>
            <w:r w:rsidRPr="00E920E8">
              <w:rPr>
                <w:rFonts w:ascii="Times New Roman" w:eastAsia="Times New Roman" w:hAnsi="Times New Roman" w:cs="Times New Roman"/>
                <w:b/>
                <w:color w:val="000000" w:themeColor="text1"/>
                <w:sz w:val="18"/>
                <w:szCs w:val="18"/>
                <w:lang w:eastAsia="tr-TR"/>
              </w:rPr>
              <w:t xml:space="preserve"> bir örneği </w:t>
            </w:r>
            <w:r w:rsidRPr="00E920E8">
              <w:rPr>
                <w:rFonts w:ascii="Times New Roman" w:eastAsia="Times New Roman" w:hAnsi="Times New Roman" w:cs="Times New Roman"/>
                <w:color w:val="000000" w:themeColor="text1"/>
                <w:sz w:val="18"/>
                <w:szCs w:val="18"/>
                <w:lang w:eastAsia="tr-TR"/>
              </w:rPr>
              <w:t xml:space="preserve">(nakliye faturasının yurt dışında düzenlenmiş olması durumunda ve İhracatçı Birliği Genel Sekreterliği tarafından ihtiyaç duyulması halinde yeminli tercüman onaylı Türkçe tercümesi) </w:t>
            </w:r>
            <w:r w:rsidRPr="00E920E8">
              <w:rPr>
                <w:rFonts w:ascii="Times New Roman" w:eastAsia="Times New Roman" w:hAnsi="Times New Roman" w:cs="Times New Roman"/>
                <w:b/>
                <w:color w:val="000000" w:themeColor="text1"/>
                <w:sz w:val="18"/>
                <w:szCs w:val="18"/>
                <w:lang w:eastAsia="tr-TR"/>
              </w:rPr>
              <w:t>(Nakliye faturası e-fatura şeklinde ve Türkiye’de düzenlenmiş ise,</w:t>
            </w:r>
            <w:r w:rsidRPr="00E920E8">
              <w:rPr>
                <w:rFonts w:ascii="Times New Roman" w:eastAsia="Times New Roman" w:hAnsi="Times New Roman" w:cs="Times New Roman"/>
                <w:color w:val="000000" w:themeColor="text1"/>
                <w:sz w:val="18"/>
                <w:szCs w:val="18"/>
                <w:lang w:eastAsia="tr-TR"/>
              </w:rPr>
              <w:t xml:space="preserve"> </w:t>
            </w:r>
            <w:r w:rsidRPr="00E920E8">
              <w:rPr>
                <w:rFonts w:ascii="Times New Roman" w:eastAsia="Times New Roman" w:hAnsi="Times New Roman" w:cs="Times New Roman"/>
                <w:b/>
                <w:color w:val="000000" w:themeColor="text1"/>
                <w:sz w:val="18"/>
                <w:szCs w:val="18"/>
                <w:lang w:eastAsia="tr-TR"/>
              </w:rPr>
              <w:t>bir örneği yeterli olup, e-fatura Gelir İdaresi Başkanlığı nezdindeki sistemden kontrol edilir),</w:t>
            </w:r>
            <w:proofErr w:type="gramEnd"/>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c) Stand harcamalarına ilişkin faturaların aslı veya</w:t>
            </w:r>
            <w:r w:rsidRPr="00E920E8">
              <w:rPr>
                <w:rFonts w:ascii="Times New Roman" w:eastAsia="Times New Roman" w:hAnsi="Times New Roman" w:cs="Times New Roman"/>
                <w:b/>
                <w:color w:val="000000" w:themeColor="text1"/>
                <w:sz w:val="18"/>
                <w:szCs w:val="18"/>
                <w:lang w:eastAsia="tr-TR"/>
              </w:rPr>
              <w:t xml:space="preserve"> bir örneği</w:t>
            </w:r>
            <w:r w:rsidRPr="00E920E8">
              <w:rPr>
                <w:rFonts w:ascii="Times New Roman" w:eastAsia="Times New Roman" w:hAnsi="Times New Roman" w:cs="Times New Roman"/>
                <w:color w:val="000000" w:themeColor="text1"/>
                <w:sz w:val="18"/>
                <w:szCs w:val="18"/>
                <w:lang w:eastAsia="tr-TR"/>
              </w:rPr>
              <w:t xml:space="preserve"> ile İhracatçı Birliği Genel Sekreterliği tarafından ihtiyaç duyulması halinde yeminli tercüman onaylı Türkçe tercümesi</w:t>
            </w:r>
            <w:r w:rsidRPr="00E920E8">
              <w:rPr>
                <w:rFonts w:ascii="Times New Roman" w:eastAsia="Times New Roman" w:hAnsi="Times New Roman" w:cs="Times New Roman"/>
                <w:b/>
                <w:color w:val="000000" w:themeColor="text1"/>
                <w:sz w:val="18"/>
                <w:szCs w:val="18"/>
                <w:lang w:eastAsia="tr-TR"/>
              </w:rPr>
              <w:t xml:space="preserve"> (Stand faturası e-fatura şeklinde ve Türkiye’de düzenlenmiş ise,</w:t>
            </w:r>
            <w:r w:rsidRPr="00E920E8">
              <w:rPr>
                <w:rFonts w:ascii="Times New Roman" w:eastAsia="Times New Roman" w:hAnsi="Times New Roman" w:cs="Times New Roman"/>
                <w:color w:val="000000" w:themeColor="text1"/>
                <w:sz w:val="18"/>
                <w:szCs w:val="18"/>
                <w:lang w:eastAsia="tr-TR"/>
              </w:rPr>
              <w:t xml:space="preserve"> </w:t>
            </w:r>
            <w:r w:rsidRPr="00E920E8">
              <w:rPr>
                <w:rFonts w:ascii="Times New Roman" w:eastAsia="Times New Roman" w:hAnsi="Times New Roman" w:cs="Times New Roman"/>
                <w:b/>
                <w:color w:val="000000" w:themeColor="text1"/>
                <w:sz w:val="18"/>
                <w:szCs w:val="18"/>
                <w:lang w:eastAsia="tr-TR"/>
              </w:rPr>
              <w:t>bir örneği yeterli olup, e-fatura Gelir İdaresi Başkanlığı nezdindeki sistemden kontrol edilir),</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roofErr w:type="gramStart"/>
            <w:r w:rsidRPr="00E920E8">
              <w:rPr>
                <w:rFonts w:ascii="Times New Roman" w:eastAsia="Times New Roman" w:hAnsi="Times New Roman" w:cs="Times New Roman"/>
                <w:color w:val="000000" w:themeColor="text1"/>
                <w:sz w:val="18"/>
                <w:szCs w:val="18"/>
                <w:lang w:eastAsia="tr-TR"/>
              </w:rPr>
              <w:t xml:space="preserve">f) 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w:t>
            </w:r>
            <w:r w:rsidRPr="00E920E8">
              <w:rPr>
                <w:rFonts w:ascii="Times New Roman" w:eastAsia="Times New Roman" w:hAnsi="Times New Roman" w:cs="Times New Roman"/>
                <w:b/>
                <w:color w:val="000000" w:themeColor="text1"/>
                <w:sz w:val="18"/>
                <w:szCs w:val="18"/>
                <w:lang w:eastAsia="tr-TR"/>
              </w:rPr>
              <w:t>bir örneği</w:t>
            </w:r>
            <w:r w:rsidRPr="00E920E8">
              <w:rPr>
                <w:rFonts w:ascii="Times New Roman" w:eastAsia="Times New Roman" w:hAnsi="Times New Roman" w:cs="Times New Roman"/>
                <w:color w:val="000000" w:themeColor="text1"/>
                <w:sz w:val="18"/>
                <w:szCs w:val="18"/>
                <w:lang w:eastAsia="tr-TR"/>
              </w:rPr>
              <w:t xml:space="preserve"> (SDŞ, DTSŞ ve üretici imalatçı organizasyonlarından statülerini belirtir belge ibrazı yeterli olup, kapasite raporu ibrazı </w:t>
            </w:r>
            <w:r w:rsidRPr="00E920E8">
              <w:rPr>
                <w:rFonts w:ascii="Times New Roman" w:eastAsia="Times New Roman" w:hAnsi="Times New Roman" w:cs="Times New Roman"/>
                <w:color w:val="000000" w:themeColor="text1"/>
                <w:sz w:val="18"/>
                <w:szCs w:val="18"/>
                <w:lang w:eastAsia="tr-TR"/>
              </w:rPr>
              <w:lastRenderedPageBreak/>
              <w:t xml:space="preserve">aranmaz. </w:t>
            </w:r>
            <w:proofErr w:type="gramEnd"/>
            <w:r w:rsidRPr="00E920E8">
              <w:rPr>
                <w:rFonts w:ascii="Times New Roman" w:eastAsia="Times New Roman" w:hAnsi="Times New Roman" w:cs="Times New Roman"/>
                <w:b/>
                <w:color w:val="000000" w:themeColor="text1"/>
                <w:sz w:val="18"/>
                <w:szCs w:val="18"/>
                <w:lang w:eastAsia="tr-TR"/>
              </w:rPr>
              <w:t>Katılımcının kapasite raporu almak üzere müracaat ettiğini gösteren belge ibraz etmesi durumunda, başvuru kesinleşene kadar destek müracaat dosyası bekletilecek olup müracaatın olumsuz sonuçlanması halinde destek başvurusu reddedilecektir.</w:t>
            </w:r>
            <w:proofErr w:type="gramStart"/>
            <w:r w:rsidRPr="00E920E8">
              <w:rPr>
                <w:rFonts w:ascii="Times New Roman" w:eastAsia="Times New Roman" w:hAnsi="Times New Roman" w:cs="Times New Roman"/>
                <w:b/>
                <w:color w:val="000000" w:themeColor="text1"/>
                <w:sz w:val="18"/>
                <w:szCs w:val="18"/>
                <w:lang w:eastAsia="tr-TR"/>
              </w:rPr>
              <w:t>)</w:t>
            </w:r>
            <w:proofErr w:type="gramEnd"/>
            <w:r w:rsidRPr="00E920E8">
              <w:rPr>
                <w:rFonts w:ascii="Times New Roman" w:eastAsia="Times New Roman" w:hAnsi="Times New Roman" w:cs="Times New Roman"/>
                <w:b/>
                <w:color w:val="000000" w:themeColor="text1"/>
                <w:sz w:val="18"/>
                <w:szCs w:val="18"/>
                <w:lang w:eastAsia="tr-TR"/>
              </w:rPr>
              <w:t xml:space="preserve"> </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g)</w:t>
            </w:r>
            <w:r w:rsidRPr="00E920E8">
              <w:rPr>
                <w:rFonts w:ascii="Times New Roman" w:eastAsia="Times New Roman" w:hAnsi="Times New Roman" w:cs="Times New Roman"/>
                <w:color w:val="000000" w:themeColor="text1"/>
                <w:sz w:val="18"/>
                <w:szCs w:val="18"/>
                <w:lang w:eastAsia="tr-TR"/>
              </w:rPr>
              <w:t xml:space="preserve"> </w:t>
            </w:r>
            <w:r w:rsidRPr="00E920E8">
              <w:rPr>
                <w:rFonts w:ascii="Times New Roman" w:eastAsia="Times New Roman" w:hAnsi="Times New Roman" w:cs="Times New Roman"/>
                <w:bCs/>
                <w:color w:val="000000" w:themeColor="text1"/>
                <w:sz w:val="18"/>
                <w:szCs w:val="18"/>
                <w:lang w:eastAsia="tr-TR"/>
              </w:rPr>
              <w:t xml:space="preserve">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 </w:t>
            </w:r>
            <w:proofErr w:type="gramStart"/>
            <w:r w:rsidRPr="00E920E8">
              <w:rPr>
                <w:rFonts w:ascii="Times New Roman" w:eastAsia="Times New Roman" w:hAnsi="Times New Roman" w:cs="Times New Roman"/>
                <w:bCs/>
                <w:color w:val="000000" w:themeColor="text1"/>
                <w:sz w:val="18"/>
                <w:szCs w:val="18"/>
                <w:lang w:eastAsia="tr-TR"/>
              </w:rPr>
              <w:t>ekspertiz</w:t>
            </w:r>
            <w:proofErr w:type="gramEnd"/>
            <w:r w:rsidRPr="00E920E8">
              <w:rPr>
                <w:rFonts w:ascii="Times New Roman" w:eastAsia="Times New Roman" w:hAnsi="Times New Roman" w:cs="Times New Roman"/>
                <w:bCs/>
                <w:color w:val="000000" w:themeColor="text1"/>
                <w:sz w:val="18"/>
                <w:szCs w:val="18"/>
                <w:lang w:eastAsia="tr-TR"/>
              </w:rPr>
              <w:t xml:space="preserve"> raporunun aslı veya </w:t>
            </w:r>
            <w:r w:rsidRPr="00E920E8">
              <w:rPr>
                <w:rFonts w:ascii="Times New Roman" w:eastAsia="Times New Roman" w:hAnsi="Times New Roman" w:cs="Times New Roman"/>
                <w:b/>
                <w:bCs/>
                <w:color w:val="000000" w:themeColor="text1"/>
                <w:sz w:val="18"/>
                <w:szCs w:val="18"/>
                <w:lang w:eastAsia="tr-TR"/>
              </w:rPr>
              <w:t>bir örneği</w:t>
            </w:r>
            <w:r w:rsidRPr="00E920E8">
              <w:rPr>
                <w:rFonts w:ascii="Times New Roman" w:eastAsia="Times New Roman" w:hAnsi="Times New Roman" w:cs="Times New Roman"/>
                <w:bCs/>
                <w:color w:val="000000" w:themeColor="text1"/>
                <w:sz w:val="18"/>
                <w:szCs w:val="18"/>
                <w:lang w:eastAsia="tr-TR"/>
              </w:rPr>
              <w:t xml:space="preserve"> veya bağlı bulunulan meslek kuruluşlarından/Sanayi Odası/Ticaret Odası/Sanayi ve Ticaret Odasından alınan faaliyet belgelerinin aslı veya </w:t>
            </w:r>
            <w:r w:rsidRPr="00E920E8">
              <w:rPr>
                <w:rFonts w:ascii="Times New Roman" w:eastAsia="Times New Roman" w:hAnsi="Times New Roman" w:cs="Times New Roman"/>
                <w:b/>
                <w:bCs/>
                <w:color w:val="000000" w:themeColor="text1"/>
                <w:sz w:val="18"/>
                <w:szCs w:val="18"/>
                <w:lang w:eastAsia="tr-TR"/>
              </w:rPr>
              <w:t>bir örneği</w:t>
            </w:r>
            <w:r w:rsidRPr="00E920E8">
              <w:rPr>
                <w:rFonts w:ascii="Times New Roman" w:eastAsia="Times New Roman" w:hAnsi="Times New Roman" w:cs="Times New Roman"/>
                <w:bCs/>
                <w:color w:val="000000" w:themeColor="text1"/>
                <w:sz w:val="18"/>
                <w:szCs w:val="18"/>
                <w:lang w:eastAsia="tr-TR"/>
              </w:rPr>
              <w:t>,</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ğ) Fuara katılımını tevsiken ilgili fuar kataloğu (Fuar kataloğunda yer alınmaması durumunda fuarın resmi internet sitesindeki katılımcı listesinde yer almak yeterlidir. Fuarın yetkili organizatörü tarafından bu hizmetlerden hiçbirinin verilmemesi halinde ise, </w:t>
            </w:r>
            <w:r w:rsidRPr="00E920E8">
              <w:rPr>
                <w:rFonts w:ascii="Times New Roman" w:eastAsia="Times New Roman" w:hAnsi="Times New Roman" w:cs="Times New Roman"/>
                <w:b/>
                <w:bCs/>
                <w:color w:val="000000" w:themeColor="text1"/>
                <w:sz w:val="18"/>
                <w:szCs w:val="18"/>
                <w:lang w:eastAsia="tr-TR"/>
              </w:rPr>
              <w:t xml:space="preserve">fuarın yetkili organizatöründen katılımcının fuara iştirak ettiğine dair alınacak yazının ibrazı gereklidir. Katılımcı fuar kataloğu veya fuarın resmi internet sitesinde, kendisinin veya yazılı izni olmak kaydıyla aralarında ortaklık ilişkisi bulunan Türkiye’de yerleşik şirketin veya pazarlamacısı olduğu Türkiye’de yerleşik şirketin ticaret unvanı </w:t>
            </w:r>
            <w:proofErr w:type="gramStart"/>
            <w:r w:rsidRPr="00E920E8">
              <w:rPr>
                <w:rFonts w:ascii="Times New Roman" w:eastAsia="Times New Roman" w:hAnsi="Times New Roman" w:cs="Times New Roman"/>
                <w:b/>
                <w:bCs/>
                <w:color w:val="000000" w:themeColor="text1"/>
                <w:sz w:val="18"/>
                <w:szCs w:val="18"/>
                <w:lang w:eastAsia="tr-TR"/>
              </w:rPr>
              <w:t>(</w:t>
            </w:r>
            <w:proofErr w:type="gramEnd"/>
            <w:r w:rsidRPr="00E920E8">
              <w:rPr>
                <w:rFonts w:ascii="Times New Roman" w:eastAsia="Times New Roman" w:hAnsi="Times New Roman" w:cs="Times New Roman"/>
                <w:b/>
                <w:bCs/>
                <w:color w:val="000000" w:themeColor="text1"/>
                <w:sz w:val="18"/>
                <w:szCs w:val="18"/>
                <w:lang w:eastAsia="tr-TR"/>
              </w:rPr>
              <w:t>ticaret sicilinde tescil ve ilan edilmiş halindeki unvanından en az bir sözcük kullanılmalıdır. Buna ilaveten şirketin iştigal sahası, sektörü, üretim yöntemi veya şirketin nevini belirten yabancı dilde bir ibare de kullanılabilir.</w:t>
            </w:r>
            <w:proofErr w:type="gramStart"/>
            <w:r w:rsidRPr="00E920E8">
              <w:rPr>
                <w:rFonts w:ascii="Times New Roman" w:eastAsia="Times New Roman" w:hAnsi="Times New Roman" w:cs="Times New Roman"/>
                <w:b/>
                <w:bCs/>
                <w:color w:val="000000" w:themeColor="text1"/>
                <w:sz w:val="18"/>
                <w:szCs w:val="18"/>
                <w:lang w:eastAsia="tr-TR"/>
              </w:rPr>
              <w:t>)</w:t>
            </w:r>
            <w:proofErr w:type="gramEnd"/>
            <w:r w:rsidRPr="00E920E8">
              <w:rPr>
                <w:rFonts w:ascii="Times New Roman" w:eastAsia="Times New Roman" w:hAnsi="Times New Roman" w:cs="Times New Roman"/>
                <w:b/>
                <w:bCs/>
                <w:color w:val="000000" w:themeColor="text1"/>
                <w:sz w:val="18"/>
                <w:szCs w:val="18"/>
                <w:lang w:eastAsia="tr-TR"/>
              </w:rPr>
              <w:t xml:space="preserve"> veya tescilli markasından en az birisine yer vermek zorundadır.</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240" w:lineRule="auto"/>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 xml:space="preserve">h) İmza sirküleri aslı veya </w:t>
            </w:r>
            <w:r w:rsidRPr="00E920E8">
              <w:rPr>
                <w:rFonts w:ascii="Times New Roman" w:eastAsia="Times New Roman" w:hAnsi="Times New Roman" w:cs="Times New Roman"/>
                <w:b/>
                <w:color w:val="000000" w:themeColor="text1"/>
                <w:sz w:val="18"/>
                <w:szCs w:val="18"/>
                <w:lang w:eastAsia="tr-TR"/>
              </w:rPr>
              <w:t>bir örneği,</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
                <w:bCs/>
                <w:color w:val="000000" w:themeColor="text1"/>
                <w:sz w:val="18"/>
                <w:szCs w:val="18"/>
                <w:lang w:eastAsia="tr-TR"/>
              </w:rPr>
            </w:pPr>
            <w:proofErr w:type="gramStart"/>
            <w:r w:rsidRPr="00E920E8">
              <w:rPr>
                <w:rFonts w:ascii="Times New Roman" w:eastAsia="Times New Roman" w:hAnsi="Times New Roman" w:cs="Times New Roman"/>
                <w:b/>
                <w:bCs/>
                <w:color w:val="000000" w:themeColor="text1"/>
                <w:sz w:val="18"/>
                <w:szCs w:val="18"/>
                <w:lang w:eastAsia="tr-TR"/>
              </w:rPr>
              <w:t xml:space="preserve">i) Katılımcının stant alanında ticaret unvanı yerine bu Uygulama Usul ve Esaslarının 10 uncu maddesinin ikinci fıkrasında belirtilen markalardan birine yer vermesi durumunda,  anılan markaya ilişkin Marka Tescil Belgesinin aslı veya bir örneği veya fuardan önce Marka Tescil Belgesi almak üzere müracaatta bulunulduğunu gösteren belgenin aslı veya bir örneği (Sektörel Tanıtım Gruplarından marka tescil belgesi istenmez. </w:t>
            </w:r>
            <w:proofErr w:type="gramEnd"/>
            <w:r w:rsidRPr="00E920E8">
              <w:rPr>
                <w:rFonts w:ascii="Times New Roman" w:eastAsia="Times New Roman" w:hAnsi="Times New Roman" w:cs="Times New Roman"/>
                <w:b/>
                <w:bCs/>
                <w:color w:val="000000" w:themeColor="text1"/>
                <w:sz w:val="18"/>
                <w:szCs w:val="18"/>
                <w:lang w:eastAsia="tr-TR"/>
              </w:rPr>
              <w:t>Türk Patent Enstitüsüne yapılan marka tescil başvurusunun sonuçlanmasına kadar destek müracaatı bekletilecek olup olumsuz sonuçlanması halinde destek başvurusu reddedilecektir.</w:t>
            </w:r>
            <w:proofErr w:type="gramStart"/>
            <w:r w:rsidRPr="00E920E8">
              <w:rPr>
                <w:rFonts w:ascii="Times New Roman" w:eastAsia="Times New Roman" w:hAnsi="Times New Roman" w:cs="Times New Roman"/>
                <w:b/>
                <w:bCs/>
                <w:color w:val="000000" w:themeColor="text1"/>
                <w:sz w:val="18"/>
                <w:szCs w:val="18"/>
                <w:lang w:eastAsia="tr-TR"/>
              </w:rPr>
              <w:t>)</w:t>
            </w:r>
            <w:proofErr w:type="gramEnd"/>
            <w:r w:rsidRPr="00E920E8">
              <w:rPr>
                <w:rFonts w:ascii="Times New Roman" w:eastAsia="Times New Roman" w:hAnsi="Times New Roman" w:cs="Times New Roman"/>
                <w:b/>
                <w:bCs/>
                <w:color w:val="000000" w:themeColor="text1"/>
                <w:sz w:val="18"/>
                <w:szCs w:val="18"/>
                <w:lang w:eastAsia="tr-TR"/>
              </w:rPr>
              <w:t xml:space="preserve"> </w:t>
            </w:r>
            <w:r w:rsidRPr="00E920E8">
              <w:rPr>
                <w:rFonts w:ascii="Times New Roman" w:eastAsia="Times New Roman" w:hAnsi="Times New Roman" w:cs="Times New Roman"/>
                <w:b/>
                <w:color w:val="000000" w:themeColor="text1"/>
                <w:sz w:val="18"/>
                <w:szCs w:val="18"/>
                <w:lang w:eastAsia="tr-TR"/>
              </w:rPr>
              <w:t>(Stand alanında sadece ticaret unvanı veya ticaret unvanıyla birlikte marka kullanılması durumunda marka tescil belgesi aranmaz.),</w:t>
            </w:r>
          </w:p>
          <w:p w:rsidR="00845E5D" w:rsidRPr="00E920E8" w:rsidRDefault="00845E5D" w:rsidP="00845E5D">
            <w:pPr>
              <w:spacing w:after="0" w:line="0" w:lineRule="atLeast"/>
              <w:jc w:val="both"/>
              <w:rPr>
                <w:rFonts w:ascii="Times New Roman" w:eastAsia="Times New Roman" w:hAnsi="Times New Roman" w:cs="Times New Roman"/>
                <w:b/>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bCs/>
                <w:color w:val="000000" w:themeColor="text1"/>
                <w:sz w:val="18"/>
                <w:szCs w:val="18"/>
                <w:lang w:eastAsia="tr-TR"/>
              </w:rPr>
            </w:pPr>
          </w:p>
          <w:p w:rsidR="00845E5D" w:rsidRPr="00E920E8" w:rsidRDefault="00845E5D" w:rsidP="00845E5D">
            <w:pPr>
              <w:spacing w:after="0" w:line="240" w:lineRule="atLeast"/>
              <w:jc w:val="both"/>
              <w:rPr>
                <w:rFonts w:ascii="Times New Roman" w:eastAsia="Times New Roman" w:hAnsi="Times New Roman" w:cs="Times New Roman"/>
                <w:bCs/>
                <w:color w:val="000000" w:themeColor="text1"/>
                <w:sz w:val="18"/>
                <w:szCs w:val="18"/>
              </w:rPr>
            </w:pPr>
            <w:proofErr w:type="gramStart"/>
            <w:r w:rsidRPr="00E920E8">
              <w:rPr>
                <w:rFonts w:ascii="Times New Roman" w:eastAsia="Times New Roman" w:hAnsi="Times New Roman" w:cs="Times New Roman"/>
                <w:bCs/>
                <w:color w:val="000000" w:themeColor="text1"/>
                <w:sz w:val="18"/>
                <w:szCs w:val="18"/>
                <w:lang w:eastAsia="tr-TR"/>
              </w:rPr>
              <w:t>j)</w:t>
            </w:r>
            <w:r w:rsidRPr="00E920E8">
              <w:rPr>
                <w:rFonts w:ascii="Times New Roman" w:eastAsia="Times New Roman" w:hAnsi="Times New Roman" w:cs="Times New Roman"/>
                <w:bCs/>
                <w:color w:val="000000" w:themeColor="text1"/>
                <w:sz w:val="18"/>
                <w:szCs w:val="18"/>
              </w:rPr>
              <w:t xml:space="preserve"> Katılımcının temsilcisinin fuara iştirak ettiğini tevsiken </w:t>
            </w:r>
            <w:r w:rsidRPr="00E920E8">
              <w:rPr>
                <w:rFonts w:ascii="Times New Roman" w:eastAsia="Times New Roman" w:hAnsi="Times New Roman" w:cs="Times New Roman"/>
                <w:b/>
                <w:bCs/>
                <w:color w:val="000000" w:themeColor="text1"/>
                <w:sz w:val="18"/>
                <w:szCs w:val="18"/>
              </w:rPr>
              <w:t xml:space="preserve">katılımcıları yurt dışı fuar katılımlarında temsil etmek üzere fuarın gerçekleştiği ülkeye seyahat eden kişilere </w:t>
            </w:r>
            <w:r w:rsidRPr="00E920E8">
              <w:rPr>
                <w:rFonts w:ascii="Times New Roman" w:eastAsia="Times New Roman" w:hAnsi="Times New Roman" w:cs="Times New Roman"/>
                <w:b/>
                <w:color w:val="000000" w:themeColor="text1"/>
                <w:sz w:val="18"/>
                <w:szCs w:val="18"/>
                <w:lang w:eastAsia="tr-TR"/>
              </w:rPr>
              <w:t xml:space="preserve">ait ulaşım bileti veya destekleyici belgeler (biniş kartları veya pasaportların söz konusu seyahatin giriş ve çıkış kayıtlarını gösteren sayfalarının fotokopisi) </w:t>
            </w:r>
            <w:r w:rsidRPr="00E920E8">
              <w:rPr>
                <w:rFonts w:ascii="Times New Roman" w:eastAsia="Times New Roman" w:hAnsi="Times New Roman" w:cs="Times New Roman"/>
                <w:bCs/>
                <w:color w:val="000000" w:themeColor="text1"/>
                <w:sz w:val="18"/>
                <w:szCs w:val="18"/>
              </w:rPr>
              <w:t>(Temsilcinin en geç fuarın ilk günü ilgili ülkeye giriş yaptığı ve en erken fuarın son günü ilgili ülkeden çıkış yaptığı görülmelidir.),</w:t>
            </w:r>
            <w:proofErr w:type="gramEnd"/>
          </w:p>
          <w:p w:rsidR="00845E5D" w:rsidRPr="00E920E8" w:rsidRDefault="00845E5D" w:rsidP="00845E5D">
            <w:pPr>
              <w:spacing w:after="0" w:line="240" w:lineRule="atLeast"/>
              <w:jc w:val="both"/>
              <w:rPr>
                <w:rFonts w:ascii="Times New Roman" w:eastAsia="Times New Roman" w:hAnsi="Times New Roman" w:cs="Times New Roman"/>
                <w:bCs/>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bCs/>
                <w:color w:val="000000" w:themeColor="text1"/>
                <w:sz w:val="18"/>
                <w:szCs w:val="18"/>
              </w:rPr>
            </w:pPr>
            <w:proofErr w:type="gramStart"/>
            <w:r w:rsidRPr="00E920E8">
              <w:rPr>
                <w:rFonts w:ascii="Times New Roman" w:eastAsia="Times New Roman" w:hAnsi="Times New Roman" w:cs="Times New Roman"/>
                <w:bCs/>
                <w:color w:val="000000" w:themeColor="text1"/>
                <w:sz w:val="18"/>
                <w:szCs w:val="18"/>
              </w:rPr>
              <w:t xml:space="preserve">k) Katılımcının gen mühendisliği/biyoteknoloji, uzay ve havacılık teknolojileri, ileri malzeme teknolojileri, nano teknoloji, teknik tekstil, yenilenebilir enerji, donanım, bilişim, yenilikçi ve ileri elektronik teknolojileri konularında üretim yaptığına ilişkin TÜBİTAK veya Ortadoğu Teknik, İstanbul Teknik, Marmara, Ege ve Uludağ Üniversitelerinden birinin düzenleyeceği </w:t>
            </w:r>
            <w:r w:rsidRPr="00E920E8">
              <w:rPr>
                <w:rFonts w:ascii="Times New Roman" w:eastAsia="Times New Roman" w:hAnsi="Times New Roman" w:cs="Times New Roman"/>
                <w:b/>
                <w:bCs/>
                <w:color w:val="000000" w:themeColor="text1"/>
                <w:sz w:val="18"/>
                <w:szCs w:val="18"/>
              </w:rPr>
              <w:t>raporun aslı veya bir örneği</w:t>
            </w:r>
            <w:r w:rsidRPr="00E920E8">
              <w:rPr>
                <w:rFonts w:ascii="Times New Roman" w:eastAsia="Times New Roman" w:hAnsi="Times New Roman" w:cs="Times New Roman"/>
                <w:bCs/>
                <w:color w:val="000000" w:themeColor="text1"/>
                <w:sz w:val="18"/>
                <w:szCs w:val="18"/>
              </w:rPr>
              <w:t xml:space="preserve"> (fuar öncesinde, sergilenecek ürünler için bu raporun alınması gerekmektedir),</w:t>
            </w:r>
            <w:proofErr w:type="gramEnd"/>
          </w:p>
          <w:p w:rsidR="00845E5D" w:rsidRPr="00E920E8" w:rsidRDefault="00845E5D" w:rsidP="00845E5D">
            <w:pPr>
              <w:spacing w:after="0" w:line="240" w:lineRule="atLeast"/>
              <w:jc w:val="both"/>
              <w:rPr>
                <w:rFonts w:ascii="Times New Roman" w:eastAsia="Times New Roman" w:hAnsi="Times New Roman" w:cs="Times New Roman"/>
                <w:bCs/>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bCs/>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bCs/>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b/>
                <w:bCs/>
                <w:color w:val="000000" w:themeColor="text1"/>
                <w:sz w:val="18"/>
                <w:szCs w:val="18"/>
              </w:rPr>
            </w:pPr>
            <w:proofErr w:type="gramStart"/>
            <w:r w:rsidRPr="00E920E8">
              <w:rPr>
                <w:rFonts w:ascii="Times New Roman" w:eastAsia="Times New Roman" w:hAnsi="Times New Roman" w:cs="Times New Roman"/>
                <w:bCs/>
                <w:color w:val="000000" w:themeColor="text1"/>
                <w:sz w:val="18"/>
                <w:szCs w:val="18"/>
              </w:rPr>
              <w:t xml:space="preserve">m) Katılımcının art arda destek kapsamındaki iki fuara katılımı ve her iki fuarda da aynı kişilerce temsil edilmesi halinde; Türkiye’den birinci ülkeye gidiş tarihinin ilk fuarın başlangıç tarihinden en erken beş gün önce olması, birinci ülkeden ikinci ülkeye gidiş tarihinin ilk fuarın bitiş tarihinden en geç beş gün sonra ve </w:t>
            </w:r>
            <w:r w:rsidRPr="00E920E8">
              <w:rPr>
                <w:rFonts w:ascii="Times New Roman" w:eastAsia="Times New Roman" w:hAnsi="Times New Roman" w:cs="Times New Roman"/>
                <w:b/>
                <w:bCs/>
                <w:color w:val="000000" w:themeColor="text1"/>
                <w:sz w:val="18"/>
                <w:szCs w:val="18"/>
              </w:rPr>
              <w:t xml:space="preserve">ikinci fuarın </w:t>
            </w:r>
            <w:r w:rsidRPr="00E920E8">
              <w:rPr>
                <w:rFonts w:ascii="Times New Roman" w:eastAsia="Times New Roman" w:hAnsi="Times New Roman" w:cs="Times New Roman"/>
                <w:b/>
                <w:bCs/>
                <w:color w:val="000000" w:themeColor="text1"/>
                <w:sz w:val="18"/>
                <w:szCs w:val="18"/>
              </w:rPr>
              <w:lastRenderedPageBreak/>
              <w:t>başlangıç tarihinden en erken beş gün önce</w:t>
            </w:r>
            <w:r w:rsidRPr="00E920E8">
              <w:rPr>
                <w:rFonts w:ascii="Times New Roman" w:eastAsia="Times New Roman" w:hAnsi="Times New Roman" w:cs="Times New Roman"/>
                <w:bCs/>
                <w:color w:val="000000" w:themeColor="text1"/>
                <w:sz w:val="18"/>
                <w:szCs w:val="18"/>
              </w:rPr>
              <w:t xml:space="preserve"> olması ve ikinci ülkeden Türkiye’ye geliş tarihinin ikinci fuarın bitiş tarihinden en geç beş gün sonra olması kaydıyla, ulaşım masraflarının desteklenmesi mümkün </w:t>
            </w:r>
            <w:r w:rsidRPr="00E920E8">
              <w:rPr>
                <w:rFonts w:ascii="Times New Roman" w:eastAsia="Times New Roman" w:hAnsi="Times New Roman" w:cs="Times New Roman"/>
                <w:b/>
                <w:bCs/>
                <w:color w:val="000000" w:themeColor="text1"/>
                <w:sz w:val="18"/>
                <w:szCs w:val="18"/>
              </w:rPr>
              <w:t xml:space="preserve">olup, söz konusu iki fuarın başvuru merciinin farklı iki İhracatçı Birliği Genel Sekreterliği olması durumunda ulaşım desteğine ilişkin başvurular ikinci fuarın başvuru mercii olan İhracatçı Birliği Genel Sekreterliği tarafından sonuçlandırılır. </w:t>
            </w:r>
            <w:proofErr w:type="gramEnd"/>
          </w:p>
          <w:p w:rsidR="00845E5D" w:rsidRPr="00E920E8" w:rsidRDefault="00845E5D" w:rsidP="00845E5D">
            <w:pPr>
              <w:spacing w:after="0" w:line="0" w:lineRule="atLeast"/>
              <w:jc w:val="both"/>
              <w:rPr>
                <w:rFonts w:ascii="Times New Roman" w:eastAsia="Times New Roman" w:hAnsi="Times New Roman" w:cs="Times New Roman"/>
                <w:b/>
                <w:bCs/>
                <w:color w:val="000000" w:themeColor="text1"/>
                <w:sz w:val="18"/>
                <w:szCs w:val="18"/>
              </w:rPr>
            </w:pPr>
          </w:p>
          <w:p w:rsidR="00845E5D" w:rsidRPr="00E920E8" w:rsidRDefault="00845E5D" w:rsidP="00845E5D">
            <w:pPr>
              <w:spacing w:after="0" w:line="0" w:lineRule="atLeast"/>
              <w:jc w:val="both"/>
              <w:rPr>
                <w:rFonts w:ascii="Times New Roman" w:eastAsia="Times New Roman" w:hAnsi="Times New Roman" w:cs="Times New Roman"/>
                <w:b/>
                <w:bCs/>
                <w:color w:val="000000" w:themeColor="text1"/>
                <w:sz w:val="18"/>
                <w:szCs w:val="18"/>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b/>
                <w:bCs/>
                <w:color w:val="000000" w:themeColor="text1"/>
                <w:sz w:val="18"/>
                <w:szCs w:val="18"/>
              </w:rPr>
              <w:t>o)</w:t>
            </w:r>
            <w:r w:rsidRPr="00E920E8">
              <w:rPr>
                <w:rFonts w:ascii="Times New Roman" w:eastAsia="Times New Roman" w:hAnsi="Times New Roman" w:cs="Times New Roman"/>
                <w:color w:val="000000" w:themeColor="text1"/>
                <w:sz w:val="18"/>
                <w:szCs w:val="18"/>
                <w:lang w:eastAsia="tr-TR"/>
              </w:rPr>
              <w:t xml:space="preserve"> </w:t>
            </w:r>
            <w:r w:rsidRPr="00E920E8">
              <w:rPr>
                <w:rFonts w:ascii="Times New Roman" w:eastAsia="Times New Roman" w:hAnsi="Times New Roman" w:cs="Times New Roman"/>
                <w:b/>
                <w:color w:val="000000" w:themeColor="text1"/>
                <w:sz w:val="18"/>
                <w:szCs w:val="18"/>
                <w:lang w:eastAsia="tr-TR"/>
              </w:rPr>
              <w:t xml:space="preserve">Katılımcıların fuar katılımlarına ilişkin olarak ibraz ettikleri faturaların (e-fatura </w:t>
            </w:r>
            <w:proofErr w:type="gramStart"/>
            <w:r w:rsidRPr="00E920E8">
              <w:rPr>
                <w:rFonts w:ascii="Times New Roman" w:eastAsia="Times New Roman" w:hAnsi="Times New Roman" w:cs="Times New Roman"/>
                <w:b/>
                <w:color w:val="000000" w:themeColor="text1"/>
                <w:sz w:val="18"/>
                <w:szCs w:val="18"/>
                <w:lang w:eastAsia="tr-TR"/>
              </w:rPr>
              <w:t>dahil</w:t>
            </w:r>
            <w:proofErr w:type="gramEnd"/>
            <w:r w:rsidRPr="00E920E8">
              <w:rPr>
                <w:rFonts w:ascii="Times New Roman" w:eastAsia="Times New Roman" w:hAnsi="Times New Roman" w:cs="Times New Roman"/>
                <w:b/>
                <w:color w:val="000000" w:themeColor="text1"/>
                <w:sz w:val="18"/>
                <w:szCs w:val="18"/>
                <w:lang w:eastAsia="tr-TR"/>
              </w:rPr>
              <w:t>) herhangi başka bir İhracatçı Birliği Genel Sekreterliği veya kamu kurum/kuruluşu nezdinde 2009/5 sayılı tebliğ kapsamında yer alan bir harcama kalemi için kullanılmayacağına dair katılımcı adına imza yetkisi bulunan şahıslarca imzalanmış ve şirket kaşesi vurulmuş taahhütname (Ek-8).</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240" w:lineRule="auto"/>
              <w:jc w:val="both"/>
              <w:rPr>
                <w:rFonts w:ascii="Arial Unicode MS" w:eastAsia="Arial Unicode MS" w:hAnsi="Arial Unicode MS" w:cs="Arial Unicode MS"/>
                <w:color w:val="000000" w:themeColor="text1"/>
                <w:sz w:val="18"/>
                <w:szCs w:val="18"/>
                <w:lang w:val="en-US"/>
              </w:rPr>
            </w:pPr>
            <w:r w:rsidRPr="00E920E8">
              <w:rPr>
                <w:rFonts w:ascii="Times New Roman" w:eastAsia="Arial Unicode MS" w:hAnsi="Times New Roman" w:cs="Times New Roman"/>
                <w:b/>
                <w:color w:val="000000" w:themeColor="text1"/>
                <w:sz w:val="18"/>
                <w:szCs w:val="18"/>
                <w:lang w:val="en-US"/>
              </w:rPr>
              <w:t>ö) Katılımcının, fuar teşvik müracaatına ilişkin olarak İhracatçı Birliği Genel Sekreterlikleri tarafından kendisine yapılacak tebligatların kayıtlı elektronik posta adresine yapılmasını kabul ettiğini beyan ettiği taahhütname (EK-7).</w:t>
            </w:r>
            <w:r w:rsidRPr="00E920E8">
              <w:rPr>
                <w:rFonts w:ascii="Times New Roman" w:eastAsia="Arial Unicode MS" w:hAnsi="Times New Roman" w:cs="Times New Roman"/>
                <w:color w:val="000000" w:themeColor="text1"/>
                <w:sz w:val="18"/>
                <w:szCs w:val="18"/>
                <w:lang w:val="en-US"/>
              </w:rPr>
              <w:t xml:space="preserve">  </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Nakliye firmalarına katılımcılar tarafından yapılan ödemelerin, bankacılık sistemi içinde düzenlenen ödeme belgeleri ile kontrol edilebilmesi </w:t>
            </w:r>
            <w:proofErr w:type="gramStart"/>
            <w:r w:rsidRPr="00E920E8">
              <w:rPr>
                <w:rFonts w:ascii="Times New Roman" w:eastAsia="Times New Roman" w:hAnsi="Times New Roman" w:cs="Times New Roman"/>
                <w:bCs/>
                <w:color w:val="000000" w:themeColor="text1"/>
                <w:sz w:val="18"/>
                <w:szCs w:val="18"/>
                <w:lang w:eastAsia="tr-TR"/>
              </w:rPr>
              <w:t>imkanının</w:t>
            </w:r>
            <w:proofErr w:type="gramEnd"/>
            <w:r w:rsidRPr="00E920E8">
              <w:rPr>
                <w:rFonts w:ascii="Times New Roman" w:eastAsia="Times New Roman" w:hAnsi="Times New Roman" w:cs="Times New Roman"/>
                <w:bCs/>
                <w:color w:val="000000" w:themeColor="text1"/>
                <w:sz w:val="18"/>
                <w:szCs w:val="18"/>
                <w:lang w:eastAsia="tr-TR"/>
              </w:rPr>
              <w:t xml:space="preserve"> bulunması ve katılımcıların fatura aslını kaybetmeleri durumunda hak kaybına uğramalarının önüne geçilebilmesi bakımından, fatura aslı veya bir örneğinin destek müracaatlarında ibraz edilebilmesi imkanı getirilmesi amaçlanmıştır.</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Stand harcamasına ilişkin katılımcılar tarafından yapılan ödemelerin, bankacılık sistemi içinde düzenlenen ödeme belgeleri ile kontrol edilebilmesi </w:t>
            </w:r>
            <w:proofErr w:type="gramStart"/>
            <w:r w:rsidRPr="00E920E8">
              <w:rPr>
                <w:rFonts w:ascii="Times New Roman" w:eastAsia="Times New Roman" w:hAnsi="Times New Roman" w:cs="Times New Roman"/>
                <w:bCs/>
                <w:color w:val="000000" w:themeColor="text1"/>
                <w:sz w:val="18"/>
                <w:szCs w:val="18"/>
                <w:lang w:eastAsia="tr-TR"/>
              </w:rPr>
              <w:t>imkanının</w:t>
            </w:r>
            <w:proofErr w:type="gramEnd"/>
            <w:r w:rsidRPr="00E920E8">
              <w:rPr>
                <w:rFonts w:ascii="Times New Roman" w:eastAsia="Times New Roman" w:hAnsi="Times New Roman" w:cs="Times New Roman"/>
                <w:bCs/>
                <w:color w:val="000000" w:themeColor="text1"/>
                <w:sz w:val="18"/>
                <w:szCs w:val="18"/>
                <w:lang w:eastAsia="tr-TR"/>
              </w:rPr>
              <w:t xml:space="preserve"> bulunması ve katılımcıların fatura aslını kaybetmeleri durumunda hak kaybına uğramalarının önüne geçilebilmesi bakımından, fatura aslı veya bir örneğinin destek müracaatlarında ibraz edilebilmesi imkanı getirilmesi amaçlanmıştır.</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Katılımcılara ait kapasite raporlarının internet üzerinden sorgulanabilme </w:t>
            </w:r>
            <w:proofErr w:type="gramStart"/>
            <w:r w:rsidRPr="00E920E8">
              <w:rPr>
                <w:rFonts w:ascii="Times New Roman" w:eastAsia="Times New Roman" w:hAnsi="Times New Roman" w:cs="Times New Roman"/>
                <w:bCs/>
                <w:color w:val="000000" w:themeColor="text1"/>
                <w:sz w:val="18"/>
                <w:szCs w:val="18"/>
                <w:lang w:eastAsia="tr-TR"/>
              </w:rPr>
              <w:t>imkanı</w:t>
            </w:r>
            <w:proofErr w:type="gramEnd"/>
            <w:r w:rsidRPr="00E920E8">
              <w:rPr>
                <w:rFonts w:ascii="Times New Roman" w:eastAsia="Times New Roman" w:hAnsi="Times New Roman" w:cs="Times New Roman"/>
                <w:bCs/>
                <w:color w:val="000000" w:themeColor="text1"/>
                <w:sz w:val="18"/>
                <w:szCs w:val="18"/>
                <w:lang w:eastAsia="tr-TR"/>
              </w:rPr>
              <w:t xml:space="preserve"> bulunması sebebiyle kapasite raporlarının bir örneğinin ibraz edilebilmesi imkanı getirilmesi amaçlanmıştır.</w:t>
            </w: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Ekspertiz raporlarının bir örneğinin ibraz edilebilmesi </w:t>
            </w:r>
            <w:proofErr w:type="gramStart"/>
            <w:r w:rsidRPr="00E920E8">
              <w:rPr>
                <w:rFonts w:ascii="Times New Roman" w:eastAsia="Times New Roman" w:hAnsi="Times New Roman" w:cs="Times New Roman"/>
                <w:bCs/>
                <w:color w:val="000000" w:themeColor="text1"/>
                <w:sz w:val="18"/>
                <w:szCs w:val="18"/>
                <w:lang w:eastAsia="tr-TR"/>
              </w:rPr>
              <w:t>imkanı</w:t>
            </w:r>
            <w:proofErr w:type="gramEnd"/>
            <w:r w:rsidRPr="00E920E8">
              <w:rPr>
                <w:rFonts w:ascii="Times New Roman" w:eastAsia="Times New Roman" w:hAnsi="Times New Roman" w:cs="Times New Roman"/>
                <w:bCs/>
                <w:color w:val="000000" w:themeColor="text1"/>
                <w:sz w:val="18"/>
                <w:szCs w:val="18"/>
                <w:lang w:eastAsia="tr-TR"/>
              </w:rPr>
              <w:t xml:space="preserve"> getirilmesi amaçlanmıştır.</w:t>
            </w: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Fuar kataloğu ya da resmi internet sitesi bulunmayan fuarlarda, katılımcının fuara iştirak ettiğinin tevsik edilmesi amaçlanmaktadır. </w:t>
            </w: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6D09F4" w:rsidRPr="00E920E8" w:rsidRDefault="006D09F4"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Katılımcıların şirket yönetim yapılarının ve ortaklarının internet üzerinden sorgulanabilme </w:t>
            </w:r>
            <w:proofErr w:type="gramStart"/>
            <w:r w:rsidRPr="00E920E8">
              <w:rPr>
                <w:rFonts w:ascii="Times New Roman" w:eastAsia="Times New Roman" w:hAnsi="Times New Roman" w:cs="Times New Roman"/>
                <w:bCs/>
                <w:color w:val="000000" w:themeColor="text1"/>
                <w:sz w:val="18"/>
                <w:szCs w:val="18"/>
                <w:lang w:eastAsia="tr-TR"/>
              </w:rPr>
              <w:t>imkanı</w:t>
            </w:r>
            <w:proofErr w:type="gramEnd"/>
            <w:r w:rsidRPr="00E920E8">
              <w:rPr>
                <w:rFonts w:ascii="Times New Roman" w:eastAsia="Times New Roman" w:hAnsi="Times New Roman" w:cs="Times New Roman"/>
                <w:bCs/>
                <w:color w:val="000000" w:themeColor="text1"/>
                <w:sz w:val="18"/>
                <w:szCs w:val="18"/>
                <w:lang w:eastAsia="tr-TR"/>
              </w:rPr>
              <w:t xml:space="preserve"> bulunması sebebiyle imza sirkülerinin bir örneğinin ibraz edilebilmesi imkanı getirilmesi amaçlanmıştır.</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Katılımcıların stand alanlarında yer verdikleri ibarelerin nicelik ve tür olarak çokluğu nedeniyle (marka, model, reklam nevi sloganlar, ürün alt grupları v.b.) stand alanında marka tescil belgesi talep edilen ibarelerde sınırlamaya gidilmesi gereğini doğurmakta olup, yurt dışı fuar katılımlarında marka kullanımının gerek Bakanlığımız tarafından denetiminin, gerekse İhracatçı Birlikleri Genel Sekreterlikleri tarafından destek dosyalarında kontrolünün </w:t>
            </w:r>
            <w:proofErr w:type="gramStart"/>
            <w:r w:rsidRPr="00E920E8">
              <w:rPr>
                <w:rFonts w:ascii="Times New Roman" w:eastAsia="Times New Roman" w:hAnsi="Times New Roman" w:cs="Times New Roman"/>
                <w:bCs/>
                <w:color w:val="000000" w:themeColor="text1"/>
                <w:sz w:val="18"/>
                <w:szCs w:val="18"/>
                <w:lang w:eastAsia="tr-TR"/>
              </w:rPr>
              <w:t>imkanlı</w:t>
            </w:r>
            <w:proofErr w:type="gramEnd"/>
            <w:r w:rsidRPr="00E920E8">
              <w:rPr>
                <w:rFonts w:ascii="Times New Roman" w:eastAsia="Times New Roman" w:hAnsi="Times New Roman" w:cs="Times New Roman"/>
                <w:bCs/>
                <w:color w:val="000000" w:themeColor="text1"/>
                <w:sz w:val="18"/>
                <w:szCs w:val="18"/>
                <w:lang w:eastAsia="tr-TR"/>
              </w:rPr>
              <w:t xml:space="preserve"> hale getirilmesi amaçlanmıştır.</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Katılımcıları temsilen fuarlara seyahat eden kişilerin seyahatlerinin incelenmesi için gerekli belgelerin ibrazı amaçlanmıştır. </w:t>
            </w: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6D09F4" w:rsidRPr="00E920E8" w:rsidRDefault="006D09F4"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Katılımcının üretim yaptığına dair raporun bir örneğinin ibraz edilebilmesi </w:t>
            </w:r>
            <w:proofErr w:type="gramStart"/>
            <w:r w:rsidRPr="00E920E8">
              <w:rPr>
                <w:rFonts w:ascii="Times New Roman" w:eastAsia="Times New Roman" w:hAnsi="Times New Roman" w:cs="Times New Roman"/>
                <w:bCs/>
                <w:color w:val="000000" w:themeColor="text1"/>
                <w:sz w:val="18"/>
                <w:szCs w:val="18"/>
                <w:lang w:eastAsia="tr-TR"/>
              </w:rPr>
              <w:t>imkanı</w:t>
            </w:r>
            <w:proofErr w:type="gramEnd"/>
            <w:r w:rsidRPr="00E920E8">
              <w:rPr>
                <w:rFonts w:ascii="Times New Roman" w:eastAsia="Times New Roman" w:hAnsi="Times New Roman" w:cs="Times New Roman"/>
                <w:bCs/>
                <w:color w:val="000000" w:themeColor="text1"/>
                <w:sz w:val="18"/>
                <w:szCs w:val="18"/>
                <w:lang w:eastAsia="tr-TR"/>
              </w:rPr>
              <w:t xml:space="preserve"> getirilmesi amaçlanmıştır.</w:t>
            </w: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rPr>
                <w:rFonts w:ascii="Times New Roman" w:eastAsia="Times New Roman" w:hAnsi="Times New Roman" w:cs="Times New Roman"/>
                <w:bCs/>
                <w:color w:val="000000" w:themeColor="text1"/>
                <w:sz w:val="18"/>
                <w:szCs w:val="18"/>
                <w:lang w:eastAsia="tr-TR"/>
              </w:rPr>
            </w:pPr>
          </w:p>
          <w:p w:rsidR="006D09F4" w:rsidRPr="00E920E8" w:rsidRDefault="006D09F4" w:rsidP="00845E5D">
            <w:pPr>
              <w:spacing w:after="0" w:line="240" w:lineRule="auto"/>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Art arda iki fuara katılım durumunda incelemeyi gerçekleştirecek İBGS’nin açıklığa kavuşturulması amaçlanmıştır.</w:t>
            </w:r>
          </w:p>
          <w:p w:rsidR="00845E5D" w:rsidRPr="00E920E8" w:rsidRDefault="00845E5D" w:rsidP="00845E5D">
            <w:pPr>
              <w:spacing w:after="0" w:line="240" w:lineRule="auto"/>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7201 sayılı Tebligat Kanununda zorunlu hale getirilen Kayıtlı Elektronik Posta adresi sistemine İBGS tarafından yapılacak tebligatlarda uyum sağlanması amaçlanmaktadır.</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Fuar katılımlarında ibraz edilen faturaların mükerrer kullanımın tespiti halinde katılımcı açısından ortaya çıkacak müeyyidelerin taahhütname ile katılımcı tarafından kabul edilmesi amaçlanmıştır.</w:t>
            </w:r>
          </w:p>
        </w:tc>
      </w:tr>
      <w:tr w:rsidR="00E920E8" w:rsidRPr="00E920E8" w:rsidTr="00314A04">
        <w:trPr>
          <w:trHeight w:val="410"/>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before="100" w:beforeAutospacing="1" w:after="0" w:afterAutospacing="1" w:line="0" w:lineRule="atLeast"/>
              <w:jc w:val="both"/>
              <w:rPr>
                <w:rFonts w:ascii="Times New Roman" w:eastAsia="Arial Unicode MS" w:hAnsi="Times New Roman" w:cs="Times New Roman"/>
                <w:color w:val="000000" w:themeColor="text1"/>
                <w:sz w:val="18"/>
                <w:szCs w:val="18"/>
                <w:lang w:val="en-US"/>
              </w:rPr>
            </w:pPr>
            <w:r w:rsidRPr="00E920E8">
              <w:rPr>
                <w:rFonts w:ascii="Times New Roman" w:eastAsia="Arial Unicode MS" w:hAnsi="Times New Roman" w:cs="Times New Roman"/>
                <w:b/>
                <w:color w:val="000000" w:themeColor="text1"/>
                <w:sz w:val="18"/>
                <w:szCs w:val="18"/>
                <w:lang w:val="en-US"/>
              </w:rPr>
              <w:lastRenderedPageBreak/>
              <w:t>MADDE 9-</w:t>
            </w:r>
            <w:r w:rsidRPr="00E920E8">
              <w:rPr>
                <w:rFonts w:ascii="Times New Roman" w:eastAsia="Arial Unicode MS" w:hAnsi="Times New Roman" w:cs="Times New Roman"/>
                <w:color w:val="000000" w:themeColor="text1"/>
                <w:sz w:val="18"/>
                <w:szCs w:val="18"/>
                <w:lang w:val="en-US"/>
              </w:rPr>
              <w:t xml:space="preserve"> </w:t>
            </w:r>
            <w:r w:rsidRPr="00E920E8">
              <w:rPr>
                <w:rFonts w:ascii="Times New Roman" w:eastAsia="Arial Unicode MS" w:hAnsi="Times New Roman" w:cs="Times New Roman"/>
                <w:color w:val="000000" w:themeColor="text1"/>
                <w:sz w:val="18"/>
                <w:szCs w:val="18"/>
              </w:rPr>
              <w:t xml:space="preserve">(5) </w:t>
            </w:r>
            <w:r w:rsidRPr="00E920E8">
              <w:rPr>
                <w:rFonts w:ascii="Times New Roman" w:eastAsia="Arial Unicode MS" w:hAnsi="Times New Roman" w:cs="Times New Roman"/>
                <w:color w:val="000000" w:themeColor="text1"/>
                <w:sz w:val="18"/>
                <w:szCs w:val="18"/>
                <w:lang w:val="en-US"/>
              </w:rPr>
              <w:t>Fuarın bitiş tarihini müteakip en geç üç ay içerisinde müracaatta bulunmak kaydıyla, eksik bilgi ve belgelerin tamamlanmasını teminen ilgili İhracatçı Birliği Genel Sekreterliği tarafından katılımcıya,</w:t>
            </w:r>
            <w:r w:rsidRPr="00E920E8">
              <w:rPr>
                <w:rFonts w:ascii="Times New Roman" w:eastAsia="Arial Unicode MS" w:hAnsi="Times New Roman" w:cs="Times New Roman"/>
                <w:b/>
                <w:color w:val="000000" w:themeColor="text1"/>
                <w:sz w:val="18"/>
                <w:szCs w:val="18"/>
                <w:lang w:val="en-US"/>
              </w:rPr>
              <w:t xml:space="preserve"> </w:t>
            </w:r>
            <w:r w:rsidRPr="00E920E8">
              <w:rPr>
                <w:rFonts w:ascii="Times New Roman" w:eastAsia="Arial Unicode MS" w:hAnsi="Times New Roman" w:cs="Times New Roman"/>
                <w:color w:val="000000" w:themeColor="text1"/>
                <w:sz w:val="18"/>
                <w:szCs w:val="18"/>
                <w:lang w:val="en-US"/>
              </w:rPr>
              <w:t>katılımcının eline geçmesinden itibaren 30 iş günü süre verilerek İBGS kayıtlarındaki adreslere iadeli-taahhütlü mektup gönderilmek suretiyle eksikliklerin tamamlanması istenir. Bildirimin herhangi bir sebeple geri dönmesi durumunda 30 iş günlük süre geri gelme tarihinde başlatılır. Eksikliklerin tamamlanmaması durumunda başvuru dosyası işlemden kaldırılır.</w:t>
            </w: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roofErr w:type="gramStart"/>
            <w:r w:rsidRPr="00E920E8">
              <w:rPr>
                <w:rFonts w:ascii="Times New Roman" w:eastAsia="Times New Roman" w:hAnsi="Times New Roman" w:cs="Times New Roman"/>
                <w:b/>
                <w:color w:val="000000" w:themeColor="text1"/>
                <w:sz w:val="18"/>
                <w:szCs w:val="18"/>
                <w:lang w:eastAsia="tr-TR"/>
              </w:rPr>
              <w:t>MADDE 9-</w:t>
            </w:r>
            <w:r w:rsidRPr="00E920E8">
              <w:rPr>
                <w:rFonts w:ascii="Times New Roman" w:eastAsia="Times New Roman" w:hAnsi="Times New Roman" w:cs="Times New Roman"/>
                <w:color w:val="000000" w:themeColor="text1"/>
                <w:sz w:val="18"/>
                <w:szCs w:val="18"/>
                <w:lang w:eastAsia="tr-TR"/>
              </w:rPr>
              <w:t xml:space="preserve"> (5) Fuarın bitiş tarihini müteakip en geç üç ay içerisinde müracaatta bulunmak kaydıyla, eksik bilgi ve belgelerin tamamlanmasını teminen ilgili İhracatçı Birliği Genel Sekreterliği incelemesinin ardından katılımcıya ve ihtiyaç duyulması halinde ayrıca organizatöre, </w:t>
            </w:r>
            <w:r w:rsidRPr="00E920E8">
              <w:rPr>
                <w:rFonts w:ascii="Times New Roman" w:eastAsia="Times New Roman" w:hAnsi="Times New Roman" w:cs="Times New Roman"/>
                <w:b/>
                <w:color w:val="000000" w:themeColor="text1"/>
                <w:sz w:val="18"/>
                <w:szCs w:val="18"/>
                <w:lang w:eastAsia="tr-TR"/>
              </w:rPr>
              <w:t xml:space="preserve">katılımcıya tebliğ edilmesinden itibaren </w:t>
            </w:r>
            <w:r w:rsidRPr="00E920E8">
              <w:rPr>
                <w:rFonts w:ascii="Times New Roman" w:eastAsia="Times New Roman" w:hAnsi="Times New Roman" w:cs="Times New Roman"/>
                <w:color w:val="000000" w:themeColor="text1"/>
                <w:sz w:val="18"/>
                <w:szCs w:val="18"/>
                <w:lang w:eastAsia="tr-TR"/>
              </w:rPr>
              <w:t>30 iş günü süre verilerek</w:t>
            </w:r>
            <w:r w:rsidRPr="00E920E8">
              <w:rPr>
                <w:rFonts w:ascii="Times New Roman" w:eastAsia="Times New Roman" w:hAnsi="Times New Roman" w:cs="Times New Roman"/>
                <w:b/>
                <w:color w:val="000000" w:themeColor="text1"/>
                <w:sz w:val="18"/>
                <w:szCs w:val="18"/>
                <w:lang w:eastAsia="tr-TR"/>
              </w:rPr>
              <w:t xml:space="preserve"> kayıtlı elektronik posta adreslerine bildirim yapmak suretiyle eksikliklerin tamamlanması istenir. </w:t>
            </w:r>
            <w:proofErr w:type="gramEnd"/>
            <w:r w:rsidRPr="00E920E8">
              <w:rPr>
                <w:rFonts w:ascii="Times New Roman" w:eastAsia="Times New Roman" w:hAnsi="Times New Roman" w:cs="Times New Roman"/>
                <w:b/>
                <w:color w:val="000000" w:themeColor="text1"/>
                <w:sz w:val="18"/>
                <w:szCs w:val="18"/>
                <w:lang w:eastAsia="tr-TR"/>
              </w:rPr>
              <w:t xml:space="preserve">Elektronik yolla tebligat, katılımcının elektronik adresine ulaştığı tarihi izleyen beşinci günün sonunda yapılmış sayılır. </w:t>
            </w:r>
            <w:proofErr w:type="gramStart"/>
            <w:r w:rsidRPr="00E920E8">
              <w:rPr>
                <w:rFonts w:ascii="Times New Roman" w:eastAsia="Times New Roman" w:hAnsi="Times New Roman" w:cs="Times New Roman"/>
                <w:b/>
                <w:color w:val="000000" w:themeColor="text1"/>
                <w:sz w:val="18"/>
                <w:szCs w:val="18"/>
                <w:lang w:eastAsia="tr-TR"/>
              </w:rPr>
              <w:t xml:space="preserve">7201 sayılı Tebligat Kanunu ve ilgili mevzuat çerçevesinde elektronik yolla tebligat yapılması mecbur kılınan bütün yurt dışı fuar katılımcılarının, 2009/5 sayılı Tebliğ kapsamındaki desteklerden faydalanmaları için, 31.12.2015 tarihinden sonra, kayıtlı elektronik posta (KEP) adreslerini bu Uygulama Usul ve Esaslarının ekinde yer alan taahhütnameyi (Ek-7) vermek suretiyle İBGS’ye bildirmeleri ve eksiklik bildirimlerinin bu adrese yapılması zorunludur. </w:t>
            </w:r>
            <w:proofErr w:type="gramEnd"/>
            <w:r w:rsidRPr="00E920E8">
              <w:rPr>
                <w:rFonts w:ascii="Times New Roman" w:eastAsia="Times New Roman" w:hAnsi="Times New Roman" w:cs="Times New Roman"/>
                <w:b/>
                <w:color w:val="000000" w:themeColor="text1"/>
                <w:sz w:val="18"/>
                <w:szCs w:val="18"/>
                <w:lang w:eastAsia="tr-TR"/>
              </w:rPr>
              <w:t xml:space="preserve">31.12.2015 tarihinden sonra, bu yükümlülüğü fuardan sonraki üç aylık müracaat süresi içinde yerine getirmeyen katılımcıların dosyası işlemden kaldırılır.  </w:t>
            </w: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a)</w:t>
            </w:r>
            <w:r w:rsidRPr="00E920E8">
              <w:rPr>
                <w:rFonts w:ascii="Times New Roman" w:eastAsia="Times New Roman" w:hAnsi="Times New Roman" w:cs="Times New Roman"/>
                <w:b/>
                <w:color w:val="000000" w:themeColor="text1"/>
                <w:sz w:val="18"/>
                <w:szCs w:val="18"/>
                <w:lang w:eastAsia="tr-TR"/>
              </w:rPr>
              <w:tab/>
              <w:t xml:space="preserve">31.12.2015 tarihine kadar (bu tarih </w:t>
            </w:r>
            <w:proofErr w:type="gramStart"/>
            <w:r w:rsidRPr="00E920E8">
              <w:rPr>
                <w:rFonts w:ascii="Times New Roman" w:eastAsia="Times New Roman" w:hAnsi="Times New Roman" w:cs="Times New Roman"/>
                <w:b/>
                <w:color w:val="000000" w:themeColor="text1"/>
                <w:sz w:val="18"/>
                <w:szCs w:val="18"/>
                <w:lang w:eastAsia="tr-TR"/>
              </w:rPr>
              <w:t>dahil</w:t>
            </w:r>
            <w:proofErr w:type="gramEnd"/>
            <w:r w:rsidRPr="00E920E8">
              <w:rPr>
                <w:rFonts w:ascii="Times New Roman" w:eastAsia="Times New Roman" w:hAnsi="Times New Roman" w:cs="Times New Roman"/>
                <w:b/>
                <w:color w:val="000000" w:themeColor="text1"/>
                <w:sz w:val="18"/>
                <w:szCs w:val="18"/>
                <w:lang w:eastAsia="tr-TR"/>
              </w:rPr>
              <w:t xml:space="preserve">) kayıtlı elektronik posta adresi ibraz edemeyen katılımcılara yapılacak tebligatlar İBGS kayıtlarındaki adreslere iadeli-taahhütlü </w:t>
            </w:r>
            <w:r w:rsidRPr="00E920E8">
              <w:rPr>
                <w:rFonts w:ascii="Times New Roman" w:eastAsia="Times New Roman" w:hAnsi="Times New Roman" w:cs="Times New Roman"/>
                <w:b/>
                <w:color w:val="000000" w:themeColor="text1"/>
                <w:sz w:val="18"/>
                <w:szCs w:val="18"/>
                <w:lang w:eastAsia="tr-TR"/>
              </w:rPr>
              <w:lastRenderedPageBreak/>
              <w:t xml:space="preserve">mektup gönderilmek suretiyle yapılır. Posta ile bildirimin herhangi bir sebeple geri dönmesi durumunda 30 iş günlük süre geri gelme tarihinde başlatılır. İBGS kayıtlarındaki adreslerinin güncel halde tutulması katılımcıların yükümlülüğündedir. </w:t>
            </w: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b)</w:t>
            </w:r>
            <w:r w:rsidRPr="00E920E8">
              <w:rPr>
                <w:rFonts w:ascii="Times New Roman" w:eastAsia="Times New Roman" w:hAnsi="Times New Roman" w:cs="Times New Roman"/>
                <w:b/>
                <w:color w:val="000000" w:themeColor="text1"/>
                <w:sz w:val="18"/>
                <w:szCs w:val="18"/>
                <w:lang w:eastAsia="tr-TR"/>
              </w:rPr>
              <w:tab/>
              <w:t xml:space="preserve">7201 sayılı Tebligat Kanunu ve ilgili mevzuat çerçevesinde elektronik yolla tebligat yapılması zorunlu olmayan yurt dışı fuar katılımcılarına yapılacak </w:t>
            </w:r>
            <w:proofErr w:type="gramStart"/>
            <w:r w:rsidRPr="00E920E8">
              <w:rPr>
                <w:rFonts w:ascii="Times New Roman" w:eastAsia="Times New Roman" w:hAnsi="Times New Roman" w:cs="Times New Roman"/>
                <w:b/>
                <w:color w:val="000000" w:themeColor="text1"/>
                <w:sz w:val="18"/>
                <w:szCs w:val="18"/>
                <w:lang w:eastAsia="tr-TR"/>
              </w:rPr>
              <w:t>tebligatlar  İBGS</w:t>
            </w:r>
            <w:proofErr w:type="gramEnd"/>
            <w:r w:rsidRPr="00E920E8">
              <w:rPr>
                <w:rFonts w:ascii="Times New Roman" w:eastAsia="Times New Roman" w:hAnsi="Times New Roman" w:cs="Times New Roman"/>
                <w:b/>
                <w:color w:val="000000" w:themeColor="text1"/>
                <w:sz w:val="18"/>
                <w:szCs w:val="18"/>
                <w:lang w:eastAsia="tr-TR"/>
              </w:rPr>
              <w:t xml:space="preserve"> kayıtlarındaki adreslere iadeli-taahhütlü mektup gönderilmek suretiyle yapılır. Posta ile bildirimin herhangi bir sebeple geri dönmesi durumunda 30 iş günlük süre geri gelme tarihinde başlatılır. İBGS kayıtlarındaki adreslerinin güncel halde tutulması katılımcıların yükümlülüğündedir. </w:t>
            </w: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c)</w:t>
            </w:r>
            <w:r w:rsidRPr="00E920E8">
              <w:rPr>
                <w:rFonts w:ascii="Times New Roman" w:eastAsia="Times New Roman" w:hAnsi="Times New Roman" w:cs="Times New Roman"/>
                <w:b/>
                <w:color w:val="000000" w:themeColor="text1"/>
                <w:sz w:val="18"/>
                <w:szCs w:val="18"/>
                <w:lang w:eastAsia="tr-TR"/>
              </w:rPr>
              <w:tab/>
              <w:t xml:space="preserve"> Bu fıkra kapsamında yapılacak tebligat neticesinde eksikliklerin tamamlanmaması durumunda başvuru dosyası işlemden kaldırılır.</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lastRenderedPageBreak/>
              <w:t>7201 sayılı Tebligat Kanununda zorunlu hale getirilen Kayıtlı Elektronik Posta adresi sistemine İBGS tarafından yapılacak tebligatlarda uyum sağlanması amaçlanmaktadır. Fuarlara ilişkin İBGS tarafından yapılacak, başta eksik evrak bildirimleri olmak üzere her türlü tebligatın aşamalı olarak (31.12.2015 tarihi esas alınmak üzere) kayıtlı elektronik posta ile yapılmaya başlanması amaçlanmaktadır.</w:t>
            </w:r>
          </w:p>
        </w:tc>
        <w:bookmarkStart w:id="0" w:name="_GoBack"/>
        <w:bookmarkEnd w:id="0"/>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240" w:lineRule="auto"/>
              <w:jc w:val="both"/>
              <w:rPr>
                <w:rFonts w:ascii="Times New Roman" w:eastAsia="Arial Unicode MS" w:hAnsi="Times New Roman" w:cs="Times New Roman"/>
                <w:strike/>
                <w:color w:val="000000" w:themeColor="text1"/>
                <w:sz w:val="18"/>
                <w:szCs w:val="18"/>
                <w:lang w:val="en-US"/>
              </w:rPr>
            </w:pPr>
            <w:r w:rsidRPr="00E920E8">
              <w:rPr>
                <w:rFonts w:ascii="Times New Roman" w:eastAsia="Times New Roman" w:hAnsi="Times New Roman" w:cs="Times New Roman"/>
                <w:b/>
                <w:strike/>
                <w:color w:val="000000" w:themeColor="text1"/>
                <w:sz w:val="18"/>
                <w:szCs w:val="18"/>
                <w:lang w:eastAsia="tr-TR"/>
              </w:rPr>
              <w:lastRenderedPageBreak/>
              <w:t>MADDE 9-</w:t>
            </w:r>
            <w:r w:rsidRPr="00E920E8">
              <w:rPr>
                <w:rFonts w:ascii="Times New Roman" w:eastAsia="Times New Roman" w:hAnsi="Times New Roman" w:cs="Times New Roman"/>
                <w:color w:val="000000" w:themeColor="text1"/>
                <w:sz w:val="18"/>
                <w:szCs w:val="18"/>
                <w:lang w:eastAsia="tr-TR"/>
              </w:rPr>
              <w:t xml:space="preserve"> </w:t>
            </w:r>
            <w:r w:rsidRPr="00E920E8">
              <w:rPr>
                <w:rFonts w:ascii="Times New Roman" w:eastAsia="Arial Unicode MS" w:hAnsi="Times New Roman" w:cs="Times New Roman"/>
                <w:strike/>
                <w:color w:val="000000" w:themeColor="text1"/>
                <w:sz w:val="18"/>
                <w:szCs w:val="18"/>
                <w:lang w:val="en-US"/>
              </w:rPr>
              <w:t xml:space="preserve">(8) Yurt dışı fuar katılım başvurusunu sonuçlandıran İhracatçı Birliği Genel Sekreterliği tarafından ibraz edilen tüm </w:t>
            </w:r>
            <w:proofErr w:type="gramStart"/>
            <w:r w:rsidRPr="00E920E8">
              <w:rPr>
                <w:rFonts w:ascii="Times New Roman" w:eastAsia="Arial Unicode MS" w:hAnsi="Times New Roman" w:cs="Times New Roman"/>
                <w:strike/>
                <w:color w:val="000000" w:themeColor="text1"/>
                <w:sz w:val="18"/>
                <w:szCs w:val="18"/>
                <w:lang w:val="en-US"/>
              </w:rPr>
              <w:t>faturaların  üzerine</w:t>
            </w:r>
            <w:proofErr w:type="gramEnd"/>
            <w:r w:rsidRPr="00E920E8">
              <w:rPr>
                <w:rFonts w:ascii="Times New Roman" w:eastAsia="Arial Unicode MS" w:hAnsi="Times New Roman" w:cs="Times New Roman"/>
                <w:strike/>
                <w:color w:val="000000" w:themeColor="text1"/>
                <w:sz w:val="18"/>
                <w:szCs w:val="18"/>
                <w:lang w:val="en-US"/>
              </w:rPr>
              <w:t xml:space="preserve"> “İşlem Görmüştür” şerhi konulur.</w:t>
            </w: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Fatura aslı ibrazı zorunluluğunun kaldırılması ile “işlem görmüştür” şerhinin fonksiyonu ortadan kalkmıştır.</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240" w:lineRule="auto"/>
              <w:jc w:val="both"/>
              <w:rPr>
                <w:rFonts w:ascii="Times New Roman" w:eastAsia="Arial Unicode MS" w:hAnsi="Times New Roman" w:cs="Times New Roman"/>
                <w:color w:val="000000" w:themeColor="text1"/>
                <w:sz w:val="18"/>
                <w:szCs w:val="18"/>
                <w:lang w:val="en-US"/>
              </w:rPr>
            </w:pPr>
            <w:r w:rsidRPr="00E920E8">
              <w:rPr>
                <w:rFonts w:ascii="Times New Roman" w:eastAsia="Arial Unicode MS" w:hAnsi="Times New Roman" w:cs="Times New Roman"/>
                <w:b/>
                <w:color w:val="000000" w:themeColor="text1"/>
                <w:sz w:val="18"/>
                <w:szCs w:val="18"/>
                <w:lang w:val="en-US"/>
              </w:rPr>
              <w:t>MADDE 10-</w:t>
            </w:r>
            <w:r w:rsidRPr="00E920E8">
              <w:rPr>
                <w:rFonts w:ascii="Times New Roman" w:eastAsia="Arial Unicode MS" w:hAnsi="Times New Roman" w:cs="Times New Roman"/>
                <w:color w:val="000000" w:themeColor="text1"/>
                <w:sz w:val="18"/>
                <w:szCs w:val="18"/>
                <w:lang w:val="en-US"/>
              </w:rPr>
              <w:t xml:space="preserve"> (1) Katılımcı, gerek yurt dışı fuarlara iştirakleri gerek yurt dışında düzenlenen sektörel nitelikteki uluslararası fuarlara bireysel katılımlarında, Türkiye’deki merkezinden iştirak edecek temsilcileri veya yurtdışında kurulu şube, temsilcilik v.b. bağlı şirketlerinde görevli personeli veya katılımcının ortaklık ilişkisi bulunan yurt içindeki şirket personeli vasıtasıyla tanıtım ve pazarlama işlevini yerine getirebilir. Temsilcinin katılımcıyla ilişkisinin Ticaret Sicil Gazetesi, Sosyal Güvenlik Kurumu veya ilgili ülkenin yetkili kurumundan alınan belge ile tevsik edilmesi gereklidir.</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240" w:lineRule="auto"/>
              <w:jc w:val="both"/>
              <w:rPr>
                <w:rFonts w:ascii="Times New Roman" w:eastAsia="Times New Roman" w:hAnsi="Times New Roman" w:cs="Times New Roman"/>
                <w:color w:val="000000" w:themeColor="text1"/>
                <w:sz w:val="18"/>
                <w:szCs w:val="18"/>
                <w:lang w:eastAsia="tr-TR"/>
              </w:rPr>
            </w:pPr>
            <w:proofErr w:type="gramStart"/>
            <w:r w:rsidRPr="00E920E8">
              <w:rPr>
                <w:rFonts w:ascii="Times New Roman" w:eastAsia="Times New Roman" w:hAnsi="Times New Roman" w:cs="Times New Roman"/>
                <w:b/>
                <w:color w:val="000000" w:themeColor="text1"/>
                <w:sz w:val="18"/>
                <w:szCs w:val="18"/>
                <w:lang w:eastAsia="tr-TR"/>
              </w:rPr>
              <w:t>MADDE 10-</w:t>
            </w:r>
            <w:r w:rsidRPr="00E920E8">
              <w:rPr>
                <w:rFonts w:ascii="Times New Roman" w:eastAsia="Times New Roman" w:hAnsi="Times New Roman" w:cs="Times New Roman"/>
                <w:color w:val="000000" w:themeColor="text1"/>
                <w:sz w:val="18"/>
                <w:szCs w:val="18"/>
                <w:lang w:eastAsia="tr-TR"/>
              </w:rPr>
              <w:t xml:space="preserve"> (1) Katılımcı, gerek yurt dışı fuarlara iştirakleri gerek yurt dışında düzenlenen sektörel nitelikteki uluslararası fuarlara bireysel katılımlarında, </w:t>
            </w:r>
            <w:r w:rsidRPr="00E920E8">
              <w:rPr>
                <w:rFonts w:ascii="Times New Roman" w:eastAsia="Times New Roman" w:hAnsi="Times New Roman" w:cs="Times New Roman"/>
                <w:b/>
                <w:color w:val="000000" w:themeColor="text1"/>
                <w:sz w:val="18"/>
                <w:szCs w:val="18"/>
                <w:lang w:eastAsia="tr-TR"/>
              </w:rPr>
              <w:t>Türkiye’deki merkezinden iştirak edecek temsilcileri (yönetim kurulu-icra kurulu üyesi vb./ortağı/ yöneticisi/personeli) veya yurtdışında kurulu şube, temsilcilik v.b. bağlı şirketlerinde görevli temsilcileri (yöneticisi/personeli) veya katılımcının ortaklık ilişkisi bulunan yurt içindeki şirket temsilcileri (yönetim kurulu-icra kurulu üyesi vb./ortağı/ yöneticisi/personeli)</w:t>
            </w:r>
            <w:r w:rsidRPr="00E920E8">
              <w:rPr>
                <w:rFonts w:ascii="Times New Roman" w:eastAsia="Times New Roman" w:hAnsi="Times New Roman" w:cs="Times New Roman"/>
                <w:color w:val="000000" w:themeColor="text1"/>
                <w:sz w:val="18"/>
                <w:szCs w:val="18"/>
                <w:lang w:eastAsia="tr-TR"/>
              </w:rPr>
              <w:t xml:space="preserve"> vasıtasıyla tanıtım ve pazarlama işlevini yerine getirebilir. </w:t>
            </w:r>
            <w:proofErr w:type="gramEnd"/>
            <w:r w:rsidRPr="00E920E8">
              <w:rPr>
                <w:rFonts w:ascii="Times New Roman" w:eastAsia="Times New Roman" w:hAnsi="Times New Roman" w:cs="Times New Roman"/>
                <w:b/>
                <w:color w:val="000000" w:themeColor="text1"/>
                <w:sz w:val="18"/>
                <w:szCs w:val="18"/>
                <w:lang w:eastAsia="tr-TR"/>
              </w:rPr>
              <w:t>Üretici/imalatçı organizasyonları ise fuarlara iştirakinde, Türkiye’deki merkezinde çalışan temsilcileri (yönetim kurulu-icra kurulu üyesi vb./yöneticisi/personeli) veya üretici/imalatçı organizasyonun kurduğu iktisadi işletmeler bünyesinde çalışan temsilcileri (yöneticilerin/personelin) vasıtası ile tanıtım ve pazarlama işlevini yerine getirebilir.</w:t>
            </w:r>
            <w:r w:rsidRPr="00E920E8">
              <w:rPr>
                <w:rFonts w:ascii="Times New Roman" w:eastAsia="Times New Roman" w:hAnsi="Times New Roman" w:cs="Times New Roman"/>
                <w:color w:val="000000" w:themeColor="text1"/>
                <w:sz w:val="18"/>
                <w:szCs w:val="18"/>
                <w:lang w:eastAsia="tr-TR"/>
              </w:rPr>
              <w:t xml:space="preserve">  Temsilcinin katılımcıyla ilişkisinin Ticaret Sicil Gazetesi, Sosyal Güvenlik Kurumu </w:t>
            </w:r>
            <w:r w:rsidRPr="00E920E8">
              <w:rPr>
                <w:rFonts w:ascii="Times New Roman" w:eastAsia="Times New Roman" w:hAnsi="Times New Roman" w:cs="Times New Roman"/>
                <w:b/>
                <w:color w:val="000000" w:themeColor="text1"/>
                <w:sz w:val="18"/>
                <w:szCs w:val="18"/>
                <w:lang w:eastAsia="tr-TR"/>
              </w:rPr>
              <w:t>vs.</w:t>
            </w:r>
            <w:r w:rsidRPr="00E920E8">
              <w:rPr>
                <w:rFonts w:ascii="Times New Roman" w:eastAsia="Times New Roman" w:hAnsi="Times New Roman" w:cs="Times New Roman"/>
                <w:color w:val="000000" w:themeColor="text1"/>
                <w:sz w:val="18"/>
                <w:szCs w:val="18"/>
                <w:lang w:eastAsia="tr-TR"/>
              </w:rPr>
              <w:t xml:space="preserve"> veya ilgili ülkenin yetkili kurumundan alınan belge ile tevsik edilmesi gereklidir.</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Katılımcıları temsilen fuar standlarında bulunabilecek yetkili personelin açıklığa kavuşturulması amaçlanmaktadır.</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Arial Unicode MS" w:hAnsi="Times New Roman" w:cs="Times New Roman"/>
                <w:strike/>
                <w:color w:val="000000" w:themeColor="text1"/>
                <w:sz w:val="18"/>
                <w:szCs w:val="18"/>
                <w:lang w:val="en-US"/>
              </w:rPr>
            </w:pPr>
            <w:r w:rsidRPr="00E920E8">
              <w:rPr>
                <w:rFonts w:ascii="Times New Roman" w:eastAsia="Arial Unicode MS" w:hAnsi="Times New Roman" w:cs="Times New Roman"/>
                <w:b/>
                <w:color w:val="000000" w:themeColor="text1"/>
                <w:sz w:val="18"/>
                <w:szCs w:val="18"/>
                <w:lang w:val="en-US"/>
              </w:rPr>
              <w:lastRenderedPageBreak/>
              <w:t>MADDE 10-</w:t>
            </w:r>
            <w:r w:rsidRPr="00E920E8">
              <w:rPr>
                <w:rFonts w:ascii="Times New Roman" w:eastAsia="Arial Unicode MS" w:hAnsi="Times New Roman" w:cs="Times New Roman"/>
                <w:color w:val="000000" w:themeColor="text1"/>
                <w:sz w:val="18"/>
                <w:szCs w:val="18"/>
                <w:lang w:val="en-US"/>
              </w:rPr>
              <w:t xml:space="preserve"> (2) Katılımcı, stand alanında, kendisinin veya yazılı izni olmak kaydıyla aralarında ortaklık ilişkisi bulunan Türkiye’de yerleşik şirketin veya pazarlamacısı olduğu Türkiye’de yerleşik şirketin ticaret unvanı veya tescilli markasına (ticaret sicilinde tescil ve ilan edilmiş halindeki unvanından en az bir sözcük veya tescilli markası kullanılmalıdır. Buna ilaveten şirketin iştigal sahası, sektörü, üretim yöntemi veya şirketin nevini belirten yabancı dilde bir ibare de kullanılabilir.) </w:t>
            </w:r>
            <w:proofErr w:type="gramStart"/>
            <w:r w:rsidRPr="00E920E8">
              <w:rPr>
                <w:rFonts w:ascii="Times New Roman" w:eastAsia="Arial Unicode MS" w:hAnsi="Times New Roman" w:cs="Times New Roman"/>
                <w:color w:val="000000" w:themeColor="text1"/>
                <w:sz w:val="18"/>
                <w:szCs w:val="18"/>
                <w:lang w:val="en-US"/>
              </w:rPr>
              <w:t>yer</w:t>
            </w:r>
            <w:proofErr w:type="gramEnd"/>
            <w:r w:rsidRPr="00E920E8">
              <w:rPr>
                <w:rFonts w:ascii="Times New Roman" w:eastAsia="Arial Unicode MS" w:hAnsi="Times New Roman" w:cs="Times New Roman"/>
                <w:color w:val="000000" w:themeColor="text1"/>
                <w:sz w:val="18"/>
                <w:szCs w:val="18"/>
                <w:lang w:val="en-US"/>
              </w:rPr>
              <w:t xml:space="preserve"> vermek zorundadır.</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MADDE 10-</w:t>
            </w:r>
            <w:r w:rsidRPr="00E920E8">
              <w:rPr>
                <w:rFonts w:ascii="Times New Roman" w:eastAsia="Times New Roman" w:hAnsi="Times New Roman" w:cs="Times New Roman"/>
                <w:color w:val="000000" w:themeColor="text1"/>
                <w:sz w:val="18"/>
                <w:szCs w:val="18"/>
                <w:lang w:eastAsia="tr-TR"/>
              </w:rPr>
              <w:t xml:space="preserve"> (2) </w:t>
            </w:r>
            <w:r w:rsidRPr="00E920E8">
              <w:rPr>
                <w:rFonts w:ascii="Times New Roman" w:eastAsia="Times New Roman" w:hAnsi="Times New Roman" w:cs="Times New Roman"/>
                <w:b/>
                <w:color w:val="000000" w:themeColor="text1"/>
                <w:sz w:val="18"/>
                <w:szCs w:val="18"/>
                <w:lang w:eastAsia="tr-TR"/>
              </w:rPr>
              <w:t xml:space="preserve">Katılımcı, stand alanında, kendisinin veya yazılı izni olmak kaydıyla aralarında ortaklık ilişkisi bulunan Türkiye’de yerleşik şirketin veya pazarlamacısı olduğu Türkiye’de yerleşik şirketin ticaret unvanı </w:t>
            </w:r>
            <w:proofErr w:type="gramStart"/>
            <w:r w:rsidRPr="00E920E8">
              <w:rPr>
                <w:rFonts w:ascii="Times New Roman" w:eastAsia="Times New Roman" w:hAnsi="Times New Roman" w:cs="Times New Roman"/>
                <w:b/>
                <w:color w:val="000000" w:themeColor="text1"/>
                <w:sz w:val="18"/>
                <w:szCs w:val="18"/>
                <w:lang w:eastAsia="tr-TR"/>
              </w:rPr>
              <w:t>(</w:t>
            </w:r>
            <w:proofErr w:type="gramEnd"/>
            <w:r w:rsidRPr="00E920E8">
              <w:rPr>
                <w:rFonts w:ascii="Times New Roman" w:eastAsia="Times New Roman" w:hAnsi="Times New Roman" w:cs="Times New Roman"/>
                <w:b/>
                <w:color w:val="000000" w:themeColor="text1"/>
                <w:sz w:val="18"/>
                <w:szCs w:val="18"/>
                <w:lang w:eastAsia="tr-TR"/>
              </w:rPr>
              <w:t>ticaret sicilinde tescil ve ilan edilmiş halindeki unvanından en az bir sözcük kullanılmalıdır. Buna ilaveten şirketin iştigal sahası, sektörü, üretim yöntemi veya şirketin nevini belirten yabancı dilde bir ibare de kullanılabilir.</w:t>
            </w:r>
            <w:proofErr w:type="gramStart"/>
            <w:r w:rsidRPr="00E920E8">
              <w:rPr>
                <w:rFonts w:ascii="Times New Roman" w:eastAsia="Times New Roman" w:hAnsi="Times New Roman" w:cs="Times New Roman"/>
                <w:b/>
                <w:color w:val="000000" w:themeColor="text1"/>
                <w:sz w:val="18"/>
                <w:szCs w:val="18"/>
                <w:lang w:eastAsia="tr-TR"/>
              </w:rPr>
              <w:t>)</w:t>
            </w:r>
            <w:proofErr w:type="gramEnd"/>
            <w:r w:rsidRPr="00E920E8">
              <w:rPr>
                <w:rFonts w:ascii="Times New Roman" w:eastAsia="Times New Roman" w:hAnsi="Times New Roman" w:cs="Times New Roman"/>
                <w:b/>
                <w:color w:val="000000" w:themeColor="text1"/>
                <w:sz w:val="18"/>
                <w:szCs w:val="18"/>
                <w:lang w:eastAsia="tr-TR"/>
              </w:rPr>
              <w:t xml:space="preserve"> veya tescilli markasından en az birisine yer vermek zorundadır.</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Katılımcıların stand alanlarında yer verdikleri ibarelerin nicelik ve tür olarak çokluğu nedeniyle (marka, model, reklam nevi sloganlar, ürün alt grupları v.b.) stand alanında marka tescil belgesi talep edilen ibarelerde sınırlamaya gidilmesi gereğini doğurmakta olup, yurt dışı fuar katılımlarında marka kullanımının gerek Bakanlığımız tarafından denetiminin, gerekse İhracatçı Birlikleri Genel Sekreterlikleri tarafından destek dosyalarında kontrolünün </w:t>
            </w:r>
            <w:proofErr w:type="gramStart"/>
            <w:r w:rsidRPr="00E920E8">
              <w:rPr>
                <w:rFonts w:ascii="Times New Roman" w:eastAsia="Times New Roman" w:hAnsi="Times New Roman" w:cs="Times New Roman"/>
                <w:bCs/>
                <w:color w:val="000000" w:themeColor="text1"/>
                <w:sz w:val="18"/>
                <w:szCs w:val="18"/>
                <w:lang w:eastAsia="tr-TR"/>
              </w:rPr>
              <w:t>imkanlı</w:t>
            </w:r>
            <w:proofErr w:type="gramEnd"/>
            <w:r w:rsidRPr="00E920E8">
              <w:rPr>
                <w:rFonts w:ascii="Times New Roman" w:eastAsia="Times New Roman" w:hAnsi="Times New Roman" w:cs="Times New Roman"/>
                <w:bCs/>
                <w:color w:val="000000" w:themeColor="text1"/>
                <w:sz w:val="18"/>
                <w:szCs w:val="18"/>
                <w:lang w:eastAsia="tr-TR"/>
              </w:rPr>
              <w:t xml:space="preserve"> hale getirilmesi amaçlanmıştır.</w:t>
            </w:r>
          </w:p>
        </w:tc>
      </w:tr>
      <w:tr w:rsidR="00E920E8" w:rsidRPr="00E920E8" w:rsidTr="00314A04">
        <w:trPr>
          <w:trHeight w:val="2257"/>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before="100" w:beforeAutospacing="1" w:after="100" w:afterAutospacing="1" w:line="0" w:lineRule="atLeast"/>
              <w:jc w:val="both"/>
              <w:rPr>
                <w:rFonts w:ascii="Times New Roman" w:eastAsia="Arial Unicode MS" w:hAnsi="Times New Roman" w:cs="Times New Roman"/>
                <w:color w:val="000000" w:themeColor="text1"/>
                <w:sz w:val="18"/>
                <w:szCs w:val="18"/>
              </w:rPr>
            </w:pPr>
            <w:r w:rsidRPr="00E920E8">
              <w:rPr>
                <w:rFonts w:ascii="Times New Roman" w:eastAsia="Arial Unicode MS" w:hAnsi="Times New Roman" w:cs="Times New Roman"/>
                <w:b/>
                <w:color w:val="000000" w:themeColor="text1"/>
                <w:sz w:val="18"/>
                <w:szCs w:val="18"/>
              </w:rPr>
              <w:t>MADDE 11-</w:t>
            </w:r>
            <w:r w:rsidRPr="00E920E8">
              <w:rPr>
                <w:rFonts w:ascii="Times New Roman" w:eastAsia="Arial Unicode MS" w:hAnsi="Times New Roman" w:cs="Times New Roman"/>
                <w:color w:val="000000" w:themeColor="text1"/>
                <w:sz w:val="18"/>
                <w:szCs w:val="18"/>
              </w:rPr>
              <w:t xml:space="preserve"> (2)  </w:t>
            </w:r>
          </w:p>
          <w:p w:rsidR="00845E5D" w:rsidRPr="00E920E8" w:rsidRDefault="00845E5D" w:rsidP="00845E5D">
            <w:pPr>
              <w:spacing w:before="100" w:beforeAutospacing="1" w:after="100" w:afterAutospacing="1" w:line="0" w:lineRule="atLeast"/>
              <w:jc w:val="both"/>
              <w:rPr>
                <w:rFonts w:ascii="Times New Roman" w:eastAsia="Arial Unicode MS" w:hAnsi="Times New Roman" w:cs="Times New Roman"/>
                <w:color w:val="000000" w:themeColor="text1"/>
                <w:sz w:val="18"/>
                <w:szCs w:val="18"/>
              </w:rPr>
            </w:pPr>
            <w:r w:rsidRPr="00E920E8">
              <w:rPr>
                <w:rFonts w:ascii="Times New Roman" w:eastAsia="Arial Unicode MS" w:hAnsi="Times New Roman" w:cs="Times New Roman"/>
                <w:color w:val="000000" w:themeColor="text1"/>
                <w:sz w:val="18"/>
                <w:szCs w:val="18"/>
              </w:rPr>
              <w:t>a)</w:t>
            </w:r>
            <w:r w:rsidRPr="00E920E8">
              <w:rPr>
                <w:rFonts w:ascii="Arial Unicode MS" w:eastAsia="Arial Unicode MS" w:hAnsi="Arial Unicode MS" w:cs="Arial Unicode MS"/>
                <w:color w:val="000000" w:themeColor="text1"/>
                <w:sz w:val="24"/>
                <w:szCs w:val="24"/>
                <w:lang w:val="en-US"/>
              </w:rPr>
              <w:t xml:space="preserve"> </w:t>
            </w:r>
            <w:r w:rsidRPr="00E920E8">
              <w:rPr>
                <w:rFonts w:ascii="Times New Roman" w:eastAsia="Arial Unicode MS" w:hAnsi="Times New Roman" w:cs="Times New Roman"/>
                <w:color w:val="000000" w:themeColor="text1"/>
                <w:sz w:val="18"/>
                <w:szCs w:val="18"/>
              </w:rPr>
              <w:t>İmalatçının veya üreticinin, destek müracaat tarihi itibariyle geçerli olan kapasite raporunun/</w:t>
            </w:r>
            <w:proofErr w:type="gramStart"/>
            <w:r w:rsidRPr="00E920E8">
              <w:rPr>
                <w:rFonts w:ascii="Times New Roman" w:eastAsia="Arial Unicode MS" w:hAnsi="Times New Roman" w:cs="Times New Roman"/>
                <w:color w:val="000000" w:themeColor="text1"/>
                <w:sz w:val="18"/>
                <w:szCs w:val="18"/>
              </w:rPr>
              <w:t>ekspertiz</w:t>
            </w:r>
            <w:proofErr w:type="gramEnd"/>
            <w:r w:rsidRPr="00E920E8">
              <w:rPr>
                <w:rFonts w:ascii="Times New Roman" w:eastAsia="Arial Unicode MS" w:hAnsi="Times New Roman" w:cs="Times New Roman"/>
                <w:color w:val="000000" w:themeColor="text1"/>
                <w:sz w:val="18"/>
                <w:szCs w:val="18"/>
              </w:rPr>
              <w:t xml:space="preserve"> raporunun/faaliyet belgesinin aslı</w:t>
            </w:r>
            <w:r w:rsidRPr="00E920E8">
              <w:rPr>
                <w:rFonts w:ascii="Times New Roman" w:eastAsia="Arial Unicode MS" w:hAnsi="Times New Roman" w:cs="Times New Roman"/>
                <w:strike/>
                <w:color w:val="000000" w:themeColor="text1"/>
                <w:sz w:val="18"/>
                <w:szCs w:val="18"/>
              </w:rPr>
              <w:t>nı</w:t>
            </w:r>
            <w:r w:rsidRPr="00E920E8">
              <w:rPr>
                <w:rFonts w:ascii="Times New Roman" w:eastAsia="Arial Unicode MS" w:hAnsi="Times New Roman" w:cs="Times New Roman"/>
                <w:color w:val="000000" w:themeColor="text1"/>
                <w:sz w:val="18"/>
                <w:szCs w:val="18"/>
              </w:rPr>
              <w:t xml:space="preserve"> veya </w:t>
            </w:r>
            <w:r w:rsidRPr="00E920E8">
              <w:rPr>
                <w:rFonts w:ascii="Times New Roman" w:eastAsia="Arial Unicode MS" w:hAnsi="Times New Roman" w:cs="Times New Roman"/>
                <w:strike/>
                <w:color w:val="000000" w:themeColor="text1"/>
                <w:sz w:val="18"/>
                <w:szCs w:val="18"/>
              </w:rPr>
              <w:t>ilgili Oda/Noter/Meslek Kuruluşu/ İhracatçı Birliği Genel Sekreterliğinin aslına uygunluğunu onayladığı suretini</w:t>
            </w:r>
            <w:r w:rsidRPr="00E920E8">
              <w:rPr>
                <w:rFonts w:ascii="Times New Roman" w:eastAsia="Arial Unicode MS" w:hAnsi="Times New Roman" w:cs="Times New Roman"/>
                <w:color w:val="000000" w:themeColor="text1"/>
                <w:sz w:val="18"/>
                <w:szCs w:val="18"/>
              </w:rPr>
              <w:t xml:space="preserve">, </w:t>
            </w: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r w:rsidRPr="00E920E8">
              <w:rPr>
                <w:rFonts w:ascii="Times New Roman" w:eastAsia="Arial Unicode MS" w:hAnsi="Times New Roman" w:cs="Times New Roman"/>
                <w:color w:val="000000" w:themeColor="text1"/>
                <w:sz w:val="18"/>
                <w:szCs w:val="18"/>
              </w:rPr>
              <w:t>b) Tanıtımını yapacağı şirket, kurum ve kuruluşların kapasite raporunun aslı</w:t>
            </w:r>
            <w:r w:rsidRPr="00E920E8">
              <w:rPr>
                <w:rFonts w:ascii="Times New Roman" w:eastAsia="Arial Unicode MS" w:hAnsi="Times New Roman" w:cs="Times New Roman"/>
                <w:strike/>
                <w:color w:val="000000" w:themeColor="text1"/>
                <w:sz w:val="18"/>
                <w:szCs w:val="18"/>
              </w:rPr>
              <w:t>nı</w:t>
            </w:r>
            <w:r w:rsidRPr="00E920E8">
              <w:rPr>
                <w:rFonts w:ascii="Times New Roman" w:eastAsia="Arial Unicode MS" w:hAnsi="Times New Roman" w:cs="Times New Roman"/>
                <w:color w:val="000000" w:themeColor="text1"/>
                <w:sz w:val="18"/>
                <w:szCs w:val="18"/>
              </w:rPr>
              <w:t xml:space="preserve"> veya </w:t>
            </w:r>
            <w:r w:rsidRPr="00E920E8">
              <w:rPr>
                <w:rFonts w:ascii="Times New Roman" w:eastAsia="Arial Unicode MS" w:hAnsi="Times New Roman" w:cs="Times New Roman"/>
                <w:strike/>
                <w:color w:val="000000" w:themeColor="text1"/>
                <w:sz w:val="18"/>
                <w:szCs w:val="18"/>
              </w:rPr>
              <w:t>İhracatçı Birliği Genel Sekreterliğinin aslına uygunluğunu onayladığı suretini veya noter onaylı suretini İhracatçı Birliği Genel Sekreterliğine</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MADDE 11-</w:t>
            </w:r>
            <w:r w:rsidRPr="00E920E8">
              <w:rPr>
                <w:rFonts w:ascii="Times New Roman" w:eastAsia="Times New Roman" w:hAnsi="Times New Roman" w:cs="Times New Roman"/>
                <w:color w:val="000000" w:themeColor="text1"/>
                <w:sz w:val="18"/>
                <w:szCs w:val="18"/>
                <w:lang w:eastAsia="tr-TR"/>
              </w:rPr>
              <w:t xml:space="preserve"> (2)</w:t>
            </w:r>
            <w:r w:rsidRPr="00E920E8">
              <w:rPr>
                <w:rFonts w:ascii="Times New Roman" w:eastAsia="Times New Roman" w:hAnsi="Times New Roman" w:cs="Times New Roman"/>
                <w:color w:val="000000" w:themeColor="text1"/>
                <w:sz w:val="18"/>
                <w:szCs w:val="18"/>
                <w:lang w:eastAsia="tr-TR"/>
              </w:rPr>
              <w:tab/>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a) İmalatçının veya üreticinin, destek müracaat tarihi itibariyle geçerli olan kapasite raporunun/</w:t>
            </w:r>
            <w:proofErr w:type="gramStart"/>
            <w:r w:rsidRPr="00E920E8">
              <w:rPr>
                <w:rFonts w:ascii="Times New Roman" w:eastAsia="Times New Roman" w:hAnsi="Times New Roman" w:cs="Times New Roman"/>
                <w:color w:val="000000" w:themeColor="text1"/>
                <w:sz w:val="18"/>
                <w:szCs w:val="18"/>
                <w:lang w:eastAsia="tr-TR"/>
              </w:rPr>
              <w:t>ekspertiz</w:t>
            </w:r>
            <w:proofErr w:type="gramEnd"/>
            <w:r w:rsidRPr="00E920E8">
              <w:rPr>
                <w:rFonts w:ascii="Times New Roman" w:eastAsia="Times New Roman" w:hAnsi="Times New Roman" w:cs="Times New Roman"/>
                <w:color w:val="000000" w:themeColor="text1"/>
                <w:sz w:val="18"/>
                <w:szCs w:val="18"/>
                <w:lang w:eastAsia="tr-TR"/>
              </w:rPr>
              <w:t xml:space="preserve"> raporunun/faaliyet belgesinin aslı veya</w:t>
            </w:r>
            <w:r w:rsidRPr="00E920E8">
              <w:rPr>
                <w:rFonts w:ascii="Times New Roman" w:eastAsia="Times New Roman" w:hAnsi="Times New Roman" w:cs="Times New Roman"/>
                <w:b/>
                <w:color w:val="000000" w:themeColor="text1"/>
                <w:sz w:val="18"/>
                <w:szCs w:val="18"/>
                <w:lang w:eastAsia="tr-TR"/>
              </w:rPr>
              <w:t xml:space="preserve"> bir örneğini</w:t>
            </w:r>
            <w:r w:rsidRPr="00E920E8">
              <w:rPr>
                <w:rFonts w:ascii="Times New Roman" w:eastAsia="Times New Roman" w:hAnsi="Times New Roman" w:cs="Times New Roman"/>
                <w:color w:val="000000" w:themeColor="text1"/>
                <w:sz w:val="18"/>
                <w:szCs w:val="18"/>
                <w:lang w:eastAsia="tr-TR"/>
              </w:rPr>
              <w:t xml:space="preserve">, </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 xml:space="preserve">b) Tanıtımını yapacağı şirket, kurum ve kuruluşların kapasite raporunun aslı veya </w:t>
            </w:r>
            <w:r w:rsidRPr="00E920E8">
              <w:rPr>
                <w:rFonts w:ascii="Times New Roman" w:eastAsia="Times New Roman" w:hAnsi="Times New Roman" w:cs="Times New Roman"/>
                <w:b/>
                <w:color w:val="000000" w:themeColor="text1"/>
                <w:sz w:val="18"/>
                <w:szCs w:val="18"/>
                <w:lang w:eastAsia="tr-TR"/>
              </w:rPr>
              <w:t>bir örneğini,</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Kapasite Raporlarının internet üzerinden kontrolünün mümkün olması sebebiyle belge aslının ibrazı zorunluluğunun ortadan kaldırılması amaçlanmıştır </w:t>
            </w:r>
          </w:p>
        </w:tc>
      </w:tr>
      <w:tr w:rsidR="00E920E8" w:rsidRPr="00E920E8" w:rsidTr="00314A04">
        <w:trPr>
          <w:trHeight w:val="2257"/>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r w:rsidRPr="00E920E8">
              <w:rPr>
                <w:rFonts w:ascii="Times New Roman" w:eastAsia="Arial Unicode MS" w:hAnsi="Times New Roman" w:cs="Times New Roman"/>
                <w:b/>
                <w:color w:val="000000" w:themeColor="text1"/>
                <w:sz w:val="18"/>
                <w:szCs w:val="18"/>
              </w:rPr>
              <w:t>MADDE 11</w:t>
            </w:r>
            <w:r w:rsidRPr="00E920E8">
              <w:rPr>
                <w:rFonts w:ascii="Times New Roman" w:eastAsia="Arial Unicode MS" w:hAnsi="Times New Roman" w:cs="Times New Roman"/>
                <w:color w:val="000000" w:themeColor="text1"/>
                <w:sz w:val="18"/>
                <w:szCs w:val="18"/>
              </w:rPr>
              <w:t xml:space="preserve">- </w:t>
            </w: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r w:rsidRPr="00E920E8">
              <w:rPr>
                <w:rFonts w:ascii="Times New Roman" w:eastAsia="Arial Unicode MS" w:hAnsi="Times New Roman" w:cs="Times New Roman"/>
                <w:color w:val="000000" w:themeColor="text1"/>
                <w:sz w:val="18"/>
                <w:szCs w:val="18"/>
              </w:rPr>
              <w:t>(6) İmalatçı veya üretici şirket ile pazarlamacı şirket aynı fuarda ayrı ayrı ve imalatçı veya üreticinin (destek müracaat tarihi itibariyle geçerli olan kapasite raporu/</w:t>
            </w:r>
            <w:proofErr w:type="gramStart"/>
            <w:r w:rsidRPr="00E920E8">
              <w:rPr>
                <w:rFonts w:ascii="Times New Roman" w:eastAsia="Arial Unicode MS" w:hAnsi="Times New Roman" w:cs="Times New Roman"/>
                <w:color w:val="000000" w:themeColor="text1"/>
                <w:sz w:val="18"/>
                <w:szCs w:val="18"/>
              </w:rPr>
              <w:t>ekspertiz</w:t>
            </w:r>
            <w:proofErr w:type="gramEnd"/>
            <w:r w:rsidRPr="00E920E8">
              <w:rPr>
                <w:rFonts w:ascii="Times New Roman" w:eastAsia="Arial Unicode MS" w:hAnsi="Times New Roman" w:cs="Times New Roman"/>
                <w:color w:val="000000" w:themeColor="text1"/>
                <w:sz w:val="18"/>
                <w:szCs w:val="18"/>
              </w:rPr>
              <w:t xml:space="preserve"> raporu/ faaliyet belgesinde yer alan) farklı ürünlerini sergilemeleri durumunda, iki stand için toplam destek tutarının genel nitelikli fuarlar için 10.000 $’ı ve sektörel nitelikli fuarlar için 15.000 $’ı </w:t>
            </w:r>
            <w:r w:rsidRPr="00E920E8">
              <w:rPr>
                <w:rFonts w:ascii="Times New Roman" w:eastAsia="Arial Unicode MS" w:hAnsi="Times New Roman" w:cs="Times New Roman"/>
                <w:strike/>
                <w:color w:val="000000" w:themeColor="text1"/>
                <w:sz w:val="18"/>
                <w:szCs w:val="18"/>
              </w:rPr>
              <w:t>ve toplam alanın 50 m2’yi (m2 muafiyeti olan sektörler hariç)</w:t>
            </w:r>
            <w:r w:rsidRPr="00E920E8">
              <w:rPr>
                <w:rFonts w:ascii="Times New Roman" w:eastAsia="Arial Unicode MS" w:hAnsi="Times New Roman" w:cs="Times New Roman"/>
                <w:color w:val="000000" w:themeColor="text1"/>
                <w:sz w:val="18"/>
                <w:szCs w:val="18"/>
              </w:rPr>
              <w:t xml:space="preserve"> aşmaması kaydıyla, her iki stand da destek kapsamında değerlendirilir.</w:t>
            </w: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p>
          <w:p w:rsidR="00845E5D" w:rsidRPr="00E920E8" w:rsidRDefault="00845E5D" w:rsidP="00845E5D">
            <w:pPr>
              <w:spacing w:before="100" w:beforeAutospacing="1" w:after="100" w:afterAutospacing="1" w:line="0" w:lineRule="atLeast"/>
              <w:jc w:val="both"/>
              <w:rPr>
                <w:rFonts w:ascii="Times New Roman" w:eastAsia="Arial Unicode MS" w:hAnsi="Times New Roman" w:cs="Times New Roman"/>
                <w:color w:val="000000" w:themeColor="text1"/>
                <w:sz w:val="18"/>
                <w:szCs w:val="18"/>
              </w:rPr>
            </w:pPr>
            <w:proofErr w:type="gramStart"/>
            <w:r w:rsidRPr="00E920E8">
              <w:rPr>
                <w:rFonts w:ascii="Times New Roman" w:eastAsia="Arial Unicode MS" w:hAnsi="Times New Roman" w:cs="Times New Roman"/>
                <w:color w:val="000000" w:themeColor="text1"/>
                <w:sz w:val="18"/>
                <w:szCs w:val="18"/>
              </w:rPr>
              <w:t xml:space="preserve">(7) Katılımcının, fuara iki ayrı stand ile katılım sağlaması ve iki ayrı standda farklı markalı veya farklı ürün gruplarından ürünler sergilemesi halinde; iki stand için toplam destek tutarının genel nitelikli fuarlar için 10.000 $’ı ve sektörel nitelikli fuarlar için 15.000 $’ı </w:t>
            </w:r>
            <w:r w:rsidRPr="00E920E8">
              <w:rPr>
                <w:rFonts w:ascii="Times New Roman" w:eastAsia="Arial Unicode MS" w:hAnsi="Times New Roman" w:cs="Times New Roman"/>
                <w:strike/>
                <w:color w:val="000000" w:themeColor="text1"/>
                <w:sz w:val="18"/>
                <w:szCs w:val="18"/>
              </w:rPr>
              <w:t>ve toplam alanın 50 m2’yi</w:t>
            </w:r>
            <w:r w:rsidRPr="00E920E8">
              <w:rPr>
                <w:rFonts w:ascii="Times New Roman" w:eastAsia="Arial Unicode MS" w:hAnsi="Times New Roman" w:cs="Times New Roman"/>
                <w:color w:val="000000" w:themeColor="text1"/>
                <w:sz w:val="18"/>
                <w:szCs w:val="18"/>
              </w:rPr>
              <w:t xml:space="preserve"> </w:t>
            </w:r>
            <w:r w:rsidRPr="00E920E8">
              <w:rPr>
                <w:rFonts w:ascii="Times New Roman" w:eastAsia="Arial Unicode MS" w:hAnsi="Times New Roman" w:cs="Times New Roman"/>
                <w:color w:val="000000" w:themeColor="text1"/>
                <w:sz w:val="18"/>
                <w:szCs w:val="18"/>
                <w:u w:val="single"/>
              </w:rPr>
              <w:t>(m2 muafiyeti olan sektörler hariç)</w:t>
            </w:r>
            <w:r w:rsidRPr="00E920E8">
              <w:rPr>
                <w:rFonts w:ascii="Times New Roman" w:eastAsia="Arial Unicode MS" w:hAnsi="Times New Roman" w:cs="Times New Roman"/>
                <w:color w:val="000000" w:themeColor="text1"/>
                <w:sz w:val="18"/>
                <w:szCs w:val="18"/>
              </w:rPr>
              <w:t xml:space="preserve"> aşmaması kaydıyla, her iki stand da destek kapsamında değerlendirilir.</w:t>
            </w:r>
            <w:proofErr w:type="gramEnd"/>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MADDE 11</w:t>
            </w:r>
            <w:r w:rsidRPr="00E920E8">
              <w:rPr>
                <w:rFonts w:ascii="Times New Roman" w:eastAsia="Times New Roman" w:hAnsi="Times New Roman" w:cs="Times New Roman"/>
                <w:color w:val="000000" w:themeColor="text1"/>
                <w:sz w:val="18"/>
                <w:szCs w:val="18"/>
                <w:lang w:eastAsia="tr-TR"/>
              </w:rPr>
              <w:t xml:space="preserve">- </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6) İmalatçı veya üretici şirket ile pazarlamacı şirket aynı fuarda ayrı ayrı ve imalatçı veya üreticinin (destek müracaat tarihi itibariyle geçerli olan kapasite raporu/</w:t>
            </w:r>
            <w:proofErr w:type="gramStart"/>
            <w:r w:rsidRPr="00E920E8">
              <w:rPr>
                <w:rFonts w:ascii="Times New Roman" w:eastAsia="Times New Roman" w:hAnsi="Times New Roman" w:cs="Times New Roman"/>
                <w:color w:val="000000" w:themeColor="text1"/>
                <w:sz w:val="18"/>
                <w:szCs w:val="18"/>
                <w:lang w:eastAsia="tr-TR"/>
              </w:rPr>
              <w:t>ekspertiz</w:t>
            </w:r>
            <w:proofErr w:type="gramEnd"/>
            <w:r w:rsidRPr="00E920E8">
              <w:rPr>
                <w:rFonts w:ascii="Times New Roman" w:eastAsia="Times New Roman" w:hAnsi="Times New Roman" w:cs="Times New Roman"/>
                <w:color w:val="000000" w:themeColor="text1"/>
                <w:sz w:val="18"/>
                <w:szCs w:val="18"/>
                <w:lang w:eastAsia="tr-TR"/>
              </w:rPr>
              <w:t xml:space="preserve"> raporu/ faaliyet belgesinde yer alan) farklı ürünlerini sergilemeleri durumunda, iki stand için toplam destek tutarının genel nitelikli fuarlar için 10.000 $’ı ve sektörel nitelikli fuarlar için 15.000 $’ı aşmaması kaydıyla, her iki stand da destek kapsamında değerlendirilir.</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roofErr w:type="gramStart"/>
            <w:r w:rsidRPr="00E920E8">
              <w:rPr>
                <w:rFonts w:ascii="Times New Roman" w:eastAsia="Times New Roman" w:hAnsi="Times New Roman" w:cs="Times New Roman"/>
                <w:color w:val="000000" w:themeColor="text1"/>
                <w:sz w:val="18"/>
                <w:szCs w:val="18"/>
                <w:lang w:eastAsia="tr-TR"/>
              </w:rPr>
              <w:t>(7) Katılımcının, fuara iki ayrı stand ile katılım sağlaması ve iki ayrı standda farklı markalı veya farklı ürün gruplarından ürünler sergilemesi halinde; iki stand için toplam destek tutarının genel nitelikli fuarlar için 10.000 $’ı ve sektörel nitelikli fuarlar için 15.000 $’ı aşmaması kaydıyla, her iki stand da destek kapsamında değerlendirilir.</w:t>
            </w:r>
            <w:proofErr w:type="gramEnd"/>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Stand alanlarındaki metrekare sınırlandırılması 2009/5 sayılı Tebliğde yapılan değişiklikle kaldırılmış olup Uygulama Usul ve Esasları Tebliğe uygun hale getirilmiştir. </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r w:rsidRPr="00E920E8">
              <w:rPr>
                <w:rFonts w:ascii="Times New Roman" w:eastAsia="Arial Unicode MS" w:hAnsi="Times New Roman" w:cs="Times New Roman"/>
                <w:b/>
                <w:color w:val="000000" w:themeColor="text1"/>
                <w:sz w:val="18"/>
                <w:szCs w:val="18"/>
              </w:rPr>
              <w:lastRenderedPageBreak/>
              <w:t>MADDE 11</w:t>
            </w:r>
            <w:r w:rsidRPr="00E920E8">
              <w:rPr>
                <w:rFonts w:ascii="Times New Roman" w:eastAsia="Arial Unicode MS" w:hAnsi="Times New Roman" w:cs="Times New Roman"/>
                <w:color w:val="000000" w:themeColor="text1"/>
                <w:sz w:val="18"/>
                <w:szCs w:val="18"/>
              </w:rPr>
              <w:t xml:space="preserve">- </w:t>
            </w:r>
            <w:r w:rsidRPr="00E920E8">
              <w:rPr>
                <w:rFonts w:ascii="Times New Roman" w:eastAsia="Arial Unicode MS" w:hAnsi="Times New Roman" w:cs="Times New Roman"/>
                <w:color w:val="000000" w:themeColor="text1"/>
                <w:sz w:val="18"/>
                <w:szCs w:val="18"/>
                <w:lang w:val="en-US"/>
              </w:rPr>
              <w:t xml:space="preserve">(8) </w:t>
            </w:r>
            <w:r w:rsidRPr="00E920E8">
              <w:rPr>
                <w:rFonts w:ascii="Times New Roman" w:eastAsia="Arial Unicode MS" w:hAnsi="Times New Roman" w:cs="Times New Roman"/>
                <w:strike/>
                <w:color w:val="000000" w:themeColor="text1"/>
                <w:sz w:val="18"/>
                <w:szCs w:val="18"/>
                <w:lang w:val="en-US"/>
              </w:rPr>
              <w:t>Katılımcılar,</w:t>
            </w:r>
            <w:r w:rsidRPr="00E920E8">
              <w:rPr>
                <w:rFonts w:ascii="Times New Roman" w:eastAsia="Arial Unicode MS" w:hAnsi="Times New Roman" w:cs="Times New Roman"/>
                <w:color w:val="000000" w:themeColor="text1"/>
                <w:sz w:val="18"/>
                <w:szCs w:val="18"/>
                <w:lang w:val="en-US"/>
              </w:rPr>
              <w:t xml:space="preserve"> başka mamullerin üretiminde girdi olarak kullanılan kendi ürünlerini tanıtmak amacıyla, söz konusu nihai mamulleri sergileyebilirler. </w:t>
            </w:r>
            <w:r w:rsidRPr="00E920E8">
              <w:rPr>
                <w:rFonts w:ascii="Times New Roman" w:eastAsia="Arial Unicode MS" w:hAnsi="Times New Roman" w:cs="Times New Roman"/>
                <w:strike/>
                <w:color w:val="000000" w:themeColor="text1"/>
                <w:sz w:val="18"/>
                <w:szCs w:val="18"/>
                <w:lang w:val="en-US"/>
              </w:rPr>
              <w:t>Ancak bu hüküm katılımcıya ait olmayan markanın tanıtımı için kullanılamaz.</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 xml:space="preserve">MADDE 10-(4) </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 xml:space="preserve">ç) Kendi ürünleri veya pazarlamasını yaptığı Türkiye’de üretilen ürünler dışında farklı şirketlere ait ürünleri sergileyemez. </w:t>
            </w:r>
            <w:r w:rsidRPr="00E920E8">
              <w:rPr>
                <w:rFonts w:ascii="Times New Roman" w:eastAsia="Times New Roman" w:hAnsi="Times New Roman" w:cs="Times New Roman"/>
                <w:b/>
                <w:color w:val="000000" w:themeColor="text1"/>
                <w:sz w:val="18"/>
                <w:szCs w:val="18"/>
                <w:lang w:eastAsia="tr-TR"/>
              </w:rPr>
              <w:t>Ancak, başka mamullerin üretiminde girdi olarak kullanılan kendi ürünlerini tanıtmak amacıyla, söz konusu nihai mamulleri sergileyebilir.</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Bu hükmün ilk cümlesi konu bütünlüğü açısından 10. maddenin 4. fıkrasına eklenmiştir. İkinci cümlesi ise hukuken tespiti zor ve subjektif olacağından metinden çıkarılmıştır.   </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r w:rsidRPr="00E920E8">
              <w:rPr>
                <w:rFonts w:ascii="Times New Roman" w:eastAsia="Arial Unicode MS" w:hAnsi="Times New Roman" w:cs="Times New Roman"/>
                <w:strike/>
                <w:color w:val="000000" w:themeColor="text1"/>
                <w:sz w:val="18"/>
                <w:szCs w:val="18"/>
                <w:lang w:val="en-US"/>
              </w:rPr>
              <w:t>MADDE 11- (9)</w:t>
            </w:r>
            <w:r w:rsidRPr="00E920E8">
              <w:rPr>
                <w:rFonts w:ascii="Times New Roman" w:eastAsia="Arial Unicode MS" w:hAnsi="Times New Roman" w:cs="Times New Roman"/>
                <w:color w:val="000000" w:themeColor="text1"/>
                <w:sz w:val="18"/>
                <w:szCs w:val="18"/>
                <w:lang w:val="en-US"/>
              </w:rPr>
              <w:t xml:space="preserve"> Katılımcının Bakanlıkça (İhracat Genel Müdürlüğü) belirlenecek sektörel nitelikteki uluslararası prestijli fuarlardan birine yılda </w:t>
            </w:r>
            <w:r w:rsidRPr="00E920E8">
              <w:rPr>
                <w:rFonts w:ascii="Times New Roman" w:eastAsia="Arial Unicode MS" w:hAnsi="Times New Roman" w:cs="Times New Roman"/>
                <w:strike/>
                <w:color w:val="000000" w:themeColor="text1"/>
                <w:sz w:val="18"/>
                <w:szCs w:val="18"/>
                <w:lang w:val="en-US"/>
              </w:rPr>
              <w:t>bir</w:t>
            </w:r>
            <w:r w:rsidRPr="00E920E8">
              <w:rPr>
                <w:rFonts w:ascii="Times New Roman" w:eastAsia="Arial Unicode MS" w:hAnsi="Times New Roman" w:cs="Times New Roman"/>
                <w:color w:val="000000" w:themeColor="text1"/>
                <w:sz w:val="18"/>
                <w:szCs w:val="18"/>
                <w:lang w:val="en-US"/>
              </w:rPr>
              <w:t xml:space="preserve"> defaya mahsus olmak üzere katılımında takvim yılı esas alınır.</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 xml:space="preserve">MADDE 11- (8) Katılımcının Bakanlıkça (İhracat Genel Müdürlüğü) belirlenecek sektörel nitelikteki uluslararası </w:t>
            </w:r>
            <w:proofErr w:type="gramStart"/>
            <w:r w:rsidRPr="00E920E8">
              <w:rPr>
                <w:rFonts w:ascii="Times New Roman" w:eastAsia="Times New Roman" w:hAnsi="Times New Roman" w:cs="Times New Roman"/>
                <w:color w:val="000000" w:themeColor="text1"/>
                <w:sz w:val="18"/>
                <w:szCs w:val="18"/>
                <w:lang w:eastAsia="tr-TR"/>
              </w:rPr>
              <w:t>prestijli</w:t>
            </w:r>
            <w:proofErr w:type="gramEnd"/>
            <w:r w:rsidRPr="00E920E8">
              <w:rPr>
                <w:rFonts w:ascii="Times New Roman" w:eastAsia="Times New Roman" w:hAnsi="Times New Roman" w:cs="Times New Roman"/>
                <w:color w:val="000000" w:themeColor="text1"/>
                <w:sz w:val="18"/>
                <w:szCs w:val="18"/>
                <w:lang w:eastAsia="tr-TR"/>
              </w:rPr>
              <w:t xml:space="preserve"> fuarlara yılda </w:t>
            </w:r>
            <w:r w:rsidRPr="00E920E8">
              <w:rPr>
                <w:rFonts w:ascii="Times New Roman" w:eastAsia="Times New Roman" w:hAnsi="Times New Roman" w:cs="Times New Roman"/>
                <w:b/>
                <w:color w:val="000000" w:themeColor="text1"/>
                <w:sz w:val="18"/>
                <w:szCs w:val="18"/>
                <w:lang w:eastAsia="tr-TR"/>
              </w:rPr>
              <w:t>iki</w:t>
            </w:r>
            <w:r w:rsidRPr="00E920E8">
              <w:rPr>
                <w:rFonts w:ascii="Times New Roman" w:eastAsia="Times New Roman" w:hAnsi="Times New Roman" w:cs="Times New Roman"/>
                <w:color w:val="000000" w:themeColor="text1"/>
                <w:sz w:val="18"/>
                <w:szCs w:val="18"/>
                <w:lang w:eastAsia="tr-TR"/>
              </w:rPr>
              <w:t xml:space="preserve"> defaya mahsus olmak üzere katılımında takvim yılı esas alınır.</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2009/5 sayılı Tebliğ ile uyumlu hale getirilmiştir. </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r w:rsidRPr="00E920E8">
              <w:rPr>
                <w:rFonts w:ascii="Times New Roman" w:eastAsia="Arial Unicode MS" w:hAnsi="Times New Roman" w:cs="Times New Roman"/>
                <w:color w:val="000000" w:themeColor="text1"/>
                <w:sz w:val="18"/>
                <w:szCs w:val="18"/>
                <w:lang w:val="en-US"/>
              </w:rPr>
              <w:t>MADDE 12- (2) Maliye Bakanlığına bağlı tahsil dairelerinden veya Sosyal Güvenlik Kurumu’ndan alınan söz konusu yazılardan destek ödemesi yapılacak şirketin borcunun bulunduğunun tespit edilmesi halinde</w:t>
            </w:r>
            <w:r w:rsidRPr="00E920E8">
              <w:rPr>
                <w:rFonts w:ascii="Times New Roman" w:eastAsia="Arial Unicode MS" w:hAnsi="Times New Roman" w:cs="Times New Roman"/>
                <w:strike/>
                <w:color w:val="000000" w:themeColor="text1"/>
                <w:sz w:val="18"/>
                <w:szCs w:val="18"/>
                <w:lang w:val="en-US"/>
              </w:rPr>
              <w:t>, şirketin talebi üzerine</w:t>
            </w:r>
            <w:r w:rsidRPr="00E920E8">
              <w:rPr>
                <w:rFonts w:ascii="Times New Roman" w:eastAsia="Arial Unicode MS" w:hAnsi="Times New Roman" w:cs="Times New Roman"/>
                <w:color w:val="000000" w:themeColor="text1"/>
                <w:sz w:val="18"/>
                <w:szCs w:val="18"/>
                <w:lang w:val="en-US"/>
              </w:rPr>
              <w:t xml:space="preserve"> mahsup işlemi yapılır.</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MADDE 12- (2) Maliye Bakanlığına bağlı tahsil dairelerinden veya Sosyal Güvenlik Kurumu’ndan alınan söz konusu yazılardan destek ödemesi yapılacak şirketin borcunun bulunduğunun tespit edilmesi halinde mahsup işlemi yapılır.</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Mahsup işleminin yapılmasında keyfiyetin idareye bırakılması amaçlanmıştır.</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240" w:lineRule="auto"/>
              <w:jc w:val="both"/>
              <w:rPr>
                <w:rFonts w:ascii="Times New Roman" w:eastAsia="Arial Unicode MS" w:hAnsi="Times New Roman" w:cs="Times New Roman"/>
                <w:color w:val="000000" w:themeColor="text1"/>
                <w:sz w:val="18"/>
                <w:szCs w:val="18"/>
                <w:lang w:val="en-US"/>
              </w:rPr>
            </w:pP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Arial Unicode MS" w:hAnsi="Times New Roman" w:cs="Times New Roman"/>
                <w:b/>
                <w:color w:val="000000" w:themeColor="text1"/>
                <w:sz w:val="18"/>
                <w:szCs w:val="18"/>
                <w:lang w:val="en-US"/>
              </w:rPr>
            </w:pPr>
            <w:r w:rsidRPr="00E920E8">
              <w:rPr>
                <w:rFonts w:ascii="Times New Roman" w:eastAsia="Arial Unicode MS" w:hAnsi="Times New Roman" w:cs="Times New Roman"/>
                <w:b/>
                <w:color w:val="000000" w:themeColor="text1"/>
                <w:sz w:val="18"/>
                <w:szCs w:val="18"/>
                <w:lang w:val="en-US"/>
              </w:rPr>
              <w:t xml:space="preserve">MADDE 12- (1) Katılımcı ve yurt dışı fuar organizatörleri tarafından, yurt dışı fuar organizasyonlarına ilişkin ibraz edilen faturaların değerlendirilmesinde Gelir İdaresi Başkanlığı’nın 60 sayılı Katma Değer Vergisi Sirküleri çerçevesinde KDV’nin konusuna girmediği belirtilen kalemler destek hesaplamalarına dahil edilmez. </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Sayıştay 2014 yılı Denetim Raporu’nda da değinilen KDV hususunun Uygulama Usul ve Esasları ile düzenlenmesi amaçlanmıştır. </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240" w:lineRule="auto"/>
              <w:jc w:val="both"/>
              <w:rPr>
                <w:rFonts w:ascii="Times New Roman" w:eastAsia="Arial Unicode MS" w:hAnsi="Times New Roman" w:cs="Times New Roman"/>
                <w:color w:val="000000" w:themeColor="text1"/>
                <w:sz w:val="18"/>
                <w:szCs w:val="18"/>
              </w:rPr>
            </w:pPr>
            <w:r w:rsidRPr="00E920E8">
              <w:rPr>
                <w:rFonts w:ascii="Times New Roman" w:eastAsia="Arial Unicode MS" w:hAnsi="Times New Roman" w:cs="Times New Roman"/>
                <w:strike/>
                <w:color w:val="000000" w:themeColor="text1"/>
                <w:sz w:val="18"/>
                <w:szCs w:val="18"/>
              </w:rPr>
              <w:t>MADDE 15-</w:t>
            </w:r>
            <w:r w:rsidRPr="00E920E8">
              <w:rPr>
                <w:rFonts w:ascii="Times New Roman" w:eastAsia="Arial Unicode MS" w:hAnsi="Times New Roman" w:cs="Times New Roman"/>
                <w:color w:val="000000" w:themeColor="text1"/>
                <w:sz w:val="18"/>
                <w:szCs w:val="18"/>
              </w:rPr>
              <w:t xml:space="preserve"> (</w:t>
            </w:r>
            <w:r w:rsidRPr="00E920E8">
              <w:rPr>
                <w:rFonts w:ascii="Times New Roman" w:eastAsia="Arial Unicode MS" w:hAnsi="Times New Roman" w:cs="Times New Roman"/>
                <w:strike/>
                <w:color w:val="000000" w:themeColor="text1"/>
                <w:sz w:val="18"/>
                <w:szCs w:val="18"/>
              </w:rPr>
              <w:t xml:space="preserve">1) </w:t>
            </w:r>
            <w:proofErr w:type="gramStart"/>
            <w:r w:rsidRPr="00E920E8">
              <w:rPr>
                <w:rFonts w:ascii="Times New Roman" w:eastAsia="Arial Unicode MS" w:hAnsi="Times New Roman" w:cs="Times New Roman"/>
                <w:strike/>
                <w:color w:val="000000" w:themeColor="text1"/>
                <w:sz w:val="18"/>
                <w:szCs w:val="18"/>
              </w:rPr>
              <w:t>23/12/2004</w:t>
            </w:r>
            <w:proofErr w:type="gramEnd"/>
            <w:r w:rsidRPr="00E920E8">
              <w:rPr>
                <w:rFonts w:ascii="Times New Roman" w:eastAsia="Arial Unicode MS" w:hAnsi="Times New Roman" w:cs="Times New Roman"/>
                <w:strike/>
                <w:color w:val="000000" w:themeColor="text1"/>
                <w:sz w:val="18"/>
                <w:szCs w:val="18"/>
              </w:rPr>
              <w:t xml:space="preserve"> tarihli ve 25679 sayılı Resmî Gazete'de yayımlanan 2004/6 sayılı Yurt Dışı Fuar Katılımlarının Desteklenmesine İlişkin Tebliğin Uygulama Usul ve Esasları yürürlükten kaldırılmıştır.</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240" w:lineRule="auto"/>
              <w:jc w:val="both"/>
              <w:rPr>
                <w:rFonts w:ascii="Times New Roman" w:eastAsia="Arial Unicode MS" w:hAnsi="Times New Roman" w:cs="Times New Roman"/>
                <w:b/>
                <w:bCs/>
                <w:color w:val="000000" w:themeColor="text1"/>
                <w:sz w:val="18"/>
                <w:szCs w:val="18"/>
              </w:rPr>
            </w:pPr>
            <w:r w:rsidRPr="00E920E8">
              <w:rPr>
                <w:rFonts w:ascii="Times New Roman" w:eastAsia="Arial Unicode MS" w:hAnsi="Times New Roman" w:cs="Times New Roman"/>
                <w:b/>
                <w:bCs/>
                <w:color w:val="000000" w:themeColor="text1"/>
                <w:sz w:val="18"/>
                <w:szCs w:val="18"/>
              </w:rPr>
              <w:t>MADDE 15- (1) 2010/231 sayılı Müsteşarlık Makam Onayı eki “2009/5 sayılı Yurt Dışında Gerçekleştirilen Fuar Katılımlarının Desteklenmesine İlişkin Tebliğin Uygulama Usul ve Esasları” yürürlükten kaldırılmıştır.</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Önceki Uygulama Usul ve Esaslarının yürürlükten kaldırıldığına dair hüküm maddesidir.</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240" w:lineRule="auto"/>
              <w:jc w:val="both"/>
              <w:rPr>
                <w:rFonts w:ascii="Times New Roman" w:eastAsia="Arial Unicode MS" w:hAnsi="Times New Roman" w:cs="Times New Roman"/>
                <w:color w:val="000000" w:themeColor="text1"/>
                <w:sz w:val="18"/>
                <w:szCs w:val="18"/>
              </w:rPr>
            </w:pP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240" w:lineRule="auto"/>
              <w:jc w:val="both"/>
              <w:rPr>
                <w:rFonts w:ascii="Times New Roman" w:eastAsia="Arial Unicode MS" w:hAnsi="Times New Roman" w:cs="Times New Roman"/>
                <w:b/>
                <w:bCs/>
                <w:color w:val="000000" w:themeColor="text1"/>
                <w:sz w:val="18"/>
                <w:szCs w:val="18"/>
              </w:rPr>
            </w:pPr>
            <w:r w:rsidRPr="00E920E8">
              <w:rPr>
                <w:rFonts w:ascii="Times New Roman" w:eastAsia="Arial Unicode MS" w:hAnsi="Times New Roman" w:cs="Times New Roman"/>
                <w:b/>
                <w:bCs/>
                <w:color w:val="000000" w:themeColor="text1"/>
                <w:sz w:val="18"/>
                <w:szCs w:val="18"/>
              </w:rPr>
              <w:t>GEÇİCİ MADDE 1- (1) Bu Uygulama Usul ve Esasları’nın yürürlüğe girdiği tarih itibariyle İBGS’lerde değerlendirmesi devam eden destek müracaat dosyalarının incelenmesinde de işbu Uygulama Usul ve Esasları’nın hükümleri uygulanır.</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Yeni Uygulama Usul ve Esaslarının yürürlüğe girdiği tarihi itibariyle işlemleri devam eden müracaat dosyalarına da yeni mevzuatın uygulanacağına dair hükümdür.</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240" w:lineRule="auto"/>
              <w:jc w:val="both"/>
              <w:rPr>
                <w:rFonts w:ascii="Times New Roman" w:eastAsia="Arial Unicode MS" w:hAnsi="Times New Roman" w:cs="Times New Roman"/>
                <w:strike/>
                <w:color w:val="000000" w:themeColor="text1"/>
                <w:sz w:val="18"/>
                <w:szCs w:val="18"/>
              </w:rPr>
            </w:pPr>
            <w:r w:rsidRPr="00E920E8">
              <w:rPr>
                <w:rFonts w:ascii="Times New Roman" w:eastAsia="Arial Unicode MS" w:hAnsi="Times New Roman" w:cs="Times New Roman"/>
                <w:strike/>
                <w:color w:val="000000" w:themeColor="text1"/>
                <w:sz w:val="18"/>
                <w:szCs w:val="18"/>
              </w:rPr>
              <w:lastRenderedPageBreak/>
              <w:t xml:space="preserve">MADDE 16- 1) Bu Uygulama Usul ve Esasları 2009/5 sayılı Tebliğin yayımlandığı </w:t>
            </w:r>
            <w:proofErr w:type="gramStart"/>
            <w:r w:rsidRPr="00E920E8">
              <w:rPr>
                <w:rFonts w:ascii="Times New Roman" w:eastAsia="Arial Unicode MS" w:hAnsi="Times New Roman" w:cs="Times New Roman"/>
                <w:strike/>
                <w:color w:val="000000" w:themeColor="text1"/>
                <w:sz w:val="18"/>
                <w:szCs w:val="18"/>
              </w:rPr>
              <w:t>30/12/2009</w:t>
            </w:r>
            <w:proofErr w:type="gramEnd"/>
            <w:r w:rsidRPr="00E920E8">
              <w:rPr>
                <w:rFonts w:ascii="Times New Roman" w:eastAsia="Arial Unicode MS" w:hAnsi="Times New Roman" w:cs="Times New Roman"/>
                <w:strike/>
                <w:color w:val="000000" w:themeColor="text1"/>
                <w:sz w:val="18"/>
                <w:szCs w:val="18"/>
              </w:rPr>
              <w:t xml:space="preserve"> tarihi itibariyle yürürlüğe girer.</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240" w:lineRule="auto"/>
              <w:jc w:val="both"/>
              <w:rPr>
                <w:rFonts w:ascii="Times New Roman" w:eastAsia="Arial Unicode MS" w:hAnsi="Times New Roman" w:cs="Times New Roman"/>
                <w:b/>
                <w:bCs/>
                <w:color w:val="000000" w:themeColor="text1"/>
                <w:sz w:val="18"/>
                <w:szCs w:val="18"/>
              </w:rPr>
            </w:pPr>
            <w:r w:rsidRPr="00E920E8">
              <w:rPr>
                <w:rFonts w:ascii="Times New Roman" w:eastAsia="Arial Unicode MS" w:hAnsi="Times New Roman" w:cs="Times New Roman"/>
                <w:b/>
                <w:bCs/>
                <w:color w:val="000000" w:themeColor="text1"/>
                <w:sz w:val="18"/>
                <w:szCs w:val="18"/>
              </w:rPr>
              <w:t>MADDE 16- (1) Bu Uygulama Usul ve Esasları 2015/</w:t>
            </w:r>
            <w:proofErr w:type="gramStart"/>
            <w:r w:rsidRPr="00E920E8">
              <w:rPr>
                <w:rFonts w:ascii="Times New Roman" w:eastAsia="Arial Unicode MS" w:hAnsi="Times New Roman" w:cs="Times New Roman"/>
                <w:b/>
                <w:bCs/>
                <w:color w:val="000000" w:themeColor="text1"/>
                <w:sz w:val="18"/>
                <w:szCs w:val="18"/>
              </w:rPr>
              <w:t>….</w:t>
            </w:r>
            <w:proofErr w:type="gramEnd"/>
            <w:r w:rsidRPr="00E920E8">
              <w:rPr>
                <w:rFonts w:ascii="Times New Roman" w:eastAsia="Arial Unicode MS" w:hAnsi="Times New Roman" w:cs="Times New Roman"/>
                <w:b/>
                <w:bCs/>
                <w:color w:val="000000" w:themeColor="text1"/>
                <w:sz w:val="18"/>
                <w:szCs w:val="18"/>
              </w:rPr>
              <w:t xml:space="preserve"> </w:t>
            </w:r>
            <w:proofErr w:type="gramStart"/>
            <w:r w:rsidRPr="00E920E8">
              <w:rPr>
                <w:rFonts w:ascii="Times New Roman" w:eastAsia="Arial Unicode MS" w:hAnsi="Times New Roman" w:cs="Times New Roman"/>
                <w:b/>
                <w:bCs/>
                <w:color w:val="000000" w:themeColor="text1"/>
                <w:sz w:val="18"/>
                <w:szCs w:val="18"/>
              </w:rPr>
              <w:t>sayılı</w:t>
            </w:r>
            <w:proofErr w:type="gramEnd"/>
            <w:r w:rsidRPr="00E920E8">
              <w:rPr>
                <w:rFonts w:ascii="Times New Roman" w:eastAsia="Arial Unicode MS" w:hAnsi="Times New Roman" w:cs="Times New Roman"/>
                <w:b/>
                <w:bCs/>
                <w:color w:val="000000" w:themeColor="text1"/>
                <w:sz w:val="18"/>
                <w:szCs w:val="18"/>
              </w:rPr>
              <w:t xml:space="preserve"> Bakanlık Makam Onayı tarihi itibariyle yürürlüğe girer.</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Yeni Uygulama Usul ve Esaslarının yürürlüğe girdiği tarihi belirten hüküm.</w:t>
            </w:r>
          </w:p>
        </w:tc>
      </w:tr>
    </w:tbl>
    <w:p w:rsidR="00845E5D" w:rsidRPr="00E920E8" w:rsidRDefault="00845E5D" w:rsidP="00845E5D">
      <w:pPr>
        <w:spacing w:after="0" w:line="0" w:lineRule="atLeast"/>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240" w:lineRule="auto"/>
        <w:rPr>
          <w:rFonts w:ascii="Times New Roman" w:eastAsia="Times New Roman" w:hAnsi="Times New Roman" w:cs="Times New Roman"/>
          <w:color w:val="000000" w:themeColor="text1"/>
          <w:sz w:val="24"/>
          <w:szCs w:val="24"/>
          <w:lang w:eastAsia="tr-TR"/>
        </w:rPr>
      </w:pPr>
    </w:p>
    <w:p w:rsidR="006E59B3" w:rsidRPr="00E920E8" w:rsidRDefault="00B873A0">
      <w:pPr>
        <w:rPr>
          <w:color w:val="000000" w:themeColor="text1"/>
        </w:rPr>
      </w:pPr>
    </w:p>
    <w:sectPr w:rsidR="006E59B3" w:rsidRPr="00E920E8" w:rsidSect="00AB30A4">
      <w:headerReference w:type="default" r:id="rId8"/>
      <w:footerReference w:type="even" r:id="rId9"/>
      <w:footerReference w:type="default" r:id="rId10"/>
      <w:pgSz w:w="15840" w:h="12240" w:orient="landscape"/>
      <w:pgMar w:top="539" w:right="567" w:bottom="899"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B36" w:rsidRDefault="00E920E8">
      <w:pPr>
        <w:spacing w:after="0" w:line="240" w:lineRule="auto"/>
      </w:pPr>
      <w:r>
        <w:separator/>
      </w:r>
    </w:p>
  </w:endnote>
  <w:endnote w:type="continuationSeparator" w:id="0">
    <w:p w:rsidR="00A60B36" w:rsidRDefault="00E9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3E" w:rsidRDefault="006D09F4" w:rsidP="002E7BD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A5A3E" w:rsidRDefault="00B873A0" w:rsidP="00AB30A4">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3E" w:rsidRDefault="006D09F4" w:rsidP="002E7BD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873A0">
      <w:rPr>
        <w:rStyle w:val="SayfaNumaras"/>
        <w:noProof/>
      </w:rPr>
      <w:t>1</w:t>
    </w:r>
    <w:r>
      <w:rPr>
        <w:rStyle w:val="SayfaNumaras"/>
      </w:rPr>
      <w:fldChar w:fldCharType="end"/>
    </w:r>
  </w:p>
  <w:p w:rsidR="00CA5A3E" w:rsidRDefault="00B873A0" w:rsidP="00AB30A4">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B36" w:rsidRDefault="00E920E8">
      <w:pPr>
        <w:spacing w:after="0" w:line="240" w:lineRule="auto"/>
      </w:pPr>
      <w:r>
        <w:separator/>
      </w:r>
    </w:p>
  </w:footnote>
  <w:footnote w:type="continuationSeparator" w:id="0">
    <w:p w:rsidR="00A60B36" w:rsidRDefault="00E92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BA5" w:rsidRDefault="006D09F4">
    <w:pPr>
      <w:pStyle w:val="stbilgi"/>
    </w:pPr>
    <w:r>
      <w:t>EK-4</w:t>
    </w:r>
  </w:p>
  <w:p w:rsidR="00963AA7" w:rsidRPr="007B34DA" w:rsidRDefault="00B873A0" w:rsidP="007B34DA">
    <w:pPr>
      <w:pStyle w:val="stbilgi"/>
      <w:jc w:val="center"/>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E4D4E"/>
    <w:multiLevelType w:val="hybridMultilevel"/>
    <w:tmpl w:val="4844DA1E"/>
    <w:lvl w:ilvl="0" w:tplc="40E03722">
      <w:start w:val="1"/>
      <w:numFmt w:val="lowerLetter"/>
      <w:lvlText w:val="%1)"/>
      <w:lvlJc w:val="left"/>
      <w:pPr>
        <w:ind w:left="360" w:hanging="360"/>
      </w:pPr>
      <w:rPr>
        <w:rFonts w:hint="default"/>
        <w:strike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5D"/>
    <w:rsid w:val="002A5C73"/>
    <w:rsid w:val="006D09F4"/>
    <w:rsid w:val="00845E5D"/>
    <w:rsid w:val="008D2590"/>
    <w:rsid w:val="00A60B36"/>
    <w:rsid w:val="00B873A0"/>
    <w:rsid w:val="00BF5AE0"/>
    <w:rsid w:val="00E920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845E5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845E5D"/>
    <w:rPr>
      <w:rFonts w:ascii="Times New Roman" w:eastAsia="Times New Roman" w:hAnsi="Times New Roman" w:cs="Times New Roman"/>
      <w:sz w:val="24"/>
      <w:szCs w:val="24"/>
      <w:lang w:eastAsia="tr-TR"/>
    </w:rPr>
  </w:style>
  <w:style w:type="character" w:styleId="SayfaNumaras">
    <w:name w:val="page number"/>
    <w:basedOn w:val="VarsaylanParagrafYazTipi"/>
    <w:rsid w:val="00845E5D"/>
  </w:style>
  <w:style w:type="paragraph" w:styleId="stbilgi">
    <w:name w:val="header"/>
    <w:basedOn w:val="Normal"/>
    <w:link w:val="stbilgiChar"/>
    <w:uiPriority w:val="99"/>
    <w:unhideWhenUsed/>
    <w:rsid w:val="00845E5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845E5D"/>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845E5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845E5D"/>
    <w:rPr>
      <w:rFonts w:ascii="Times New Roman" w:eastAsia="Times New Roman" w:hAnsi="Times New Roman" w:cs="Times New Roman"/>
      <w:sz w:val="24"/>
      <w:szCs w:val="24"/>
      <w:lang w:eastAsia="tr-TR"/>
    </w:rPr>
  </w:style>
  <w:style w:type="character" w:styleId="SayfaNumaras">
    <w:name w:val="page number"/>
    <w:basedOn w:val="VarsaylanParagrafYazTipi"/>
    <w:rsid w:val="00845E5D"/>
  </w:style>
  <w:style w:type="paragraph" w:styleId="stbilgi">
    <w:name w:val="header"/>
    <w:basedOn w:val="Normal"/>
    <w:link w:val="stbilgiChar"/>
    <w:uiPriority w:val="99"/>
    <w:unhideWhenUsed/>
    <w:rsid w:val="00845E5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845E5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6926</Words>
  <Characters>49388</Characters>
  <Application>Microsoft Office Word</Application>
  <DocSecurity>4</DocSecurity>
  <Lines>1204</Lines>
  <Paragraphs>363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Serhan ALPASLAN</dc:creator>
  <cp:lastModifiedBy>Cebreb</cp:lastModifiedBy>
  <cp:revision>2</cp:revision>
  <dcterms:created xsi:type="dcterms:W3CDTF">2015-06-30T06:47:00Z</dcterms:created>
  <dcterms:modified xsi:type="dcterms:W3CDTF">2015-06-30T06:47:00Z</dcterms:modified>
</cp:coreProperties>
</file>